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sz w:val="44"/>
          <w:szCs w:val="44"/>
          <w:lang w:eastAsia="zh-CN"/>
        </w:rPr>
      </w:pPr>
    </w:p>
    <w:p>
      <w:pPr>
        <w:rPr>
          <w:rFonts w:hint="eastAsia"/>
          <w:sz w:val="44"/>
          <w:szCs w:val="44"/>
          <w:lang w:eastAsia="zh-CN"/>
        </w:rPr>
      </w:pPr>
    </w:p>
    <w:p>
      <w:pPr>
        <w:rPr>
          <w:rFonts w:hint="eastAsia"/>
          <w:sz w:val="44"/>
          <w:szCs w:val="44"/>
          <w:lang w:eastAsia="zh-CN"/>
        </w:rPr>
      </w:pPr>
      <w:r>
        <w:rPr>
          <w:rFonts w:hint="eastAsia"/>
          <w:sz w:val="44"/>
          <w:szCs w:val="44"/>
          <w:lang w:eastAsia="zh-CN"/>
        </w:rPr>
        <w:t>吉首大学实验室安全专项工作</w:t>
      </w:r>
    </w:p>
    <w:p>
      <w:pPr>
        <w:rPr>
          <w:rFonts w:hint="eastAsia"/>
          <w:sz w:val="44"/>
          <w:szCs w:val="44"/>
          <w:lang w:eastAsia="zh-CN"/>
        </w:rPr>
      </w:pPr>
    </w:p>
    <w:p>
      <w:pPr>
        <w:rPr>
          <w:rFonts w:hint="eastAsia"/>
          <w:sz w:val="44"/>
          <w:szCs w:val="44"/>
          <w:lang w:eastAsia="zh-CN"/>
        </w:rPr>
      </w:pPr>
    </w:p>
    <w:p>
      <w:pPr>
        <w:rPr>
          <w:rFonts w:hint="eastAsia"/>
          <w:sz w:val="44"/>
          <w:szCs w:val="44"/>
          <w:lang w:eastAsia="zh-CN"/>
        </w:rPr>
      </w:pPr>
      <w:r>
        <w:rPr>
          <w:rFonts w:hint="eastAsia"/>
          <w:sz w:val="44"/>
          <w:szCs w:val="44"/>
          <w:lang w:eastAsia="zh-CN"/>
        </w:rPr>
        <w:t>会</w:t>
      </w:r>
    </w:p>
    <w:p>
      <w:pPr>
        <w:rPr>
          <w:rFonts w:hint="eastAsia"/>
          <w:sz w:val="44"/>
          <w:szCs w:val="44"/>
          <w:lang w:eastAsia="zh-CN"/>
        </w:rPr>
      </w:pPr>
      <w:r>
        <w:rPr>
          <w:rFonts w:hint="eastAsia"/>
          <w:sz w:val="44"/>
          <w:szCs w:val="44"/>
          <w:lang w:eastAsia="zh-CN"/>
        </w:rPr>
        <w:t>议</w:t>
      </w:r>
    </w:p>
    <w:p>
      <w:pPr>
        <w:rPr>
          <w:rFonts w:hint="eastAsia"/>
          <w:sz w:val="44"/>
          <w:szCs w:val="44"/>
          <w:lang w:eastAsia="zh-CN"/>
        </w:rPr>
      </w:pPr>
      <w:r>
        <w:rPr>
          <w:rFonts w:hint="eastAsia"/>
          <w:sz w:val="44"/>
          <w:szCs w:val="44"/>
          <w:lang w:eastAsia="zh-CN"/>
        </w:rPr>
        <w:t>资</w:t>
      </w:r>
    </w:p>
    <w:p>
      <w:pPr>
        <w:rPr>
          <w:rFonts w:hint="eastAsia"/>
          <w:sz w:val="44"/>
          <w:szCs w:val="44"/>
          <w:lang w:eastAsia="zh-CN"/>
        </w:rPr>
      </w:pPr>
      <w:r>
        <w:rPr>
          <w:rFonts w:hint="eastAsia"/>
          <w:sz w:val="44"/>
          <w:szCs w:val="44"/>
          <w:lang w:eastAsia="zh-CN"/>
        </w:rPr>
        <w:t>料</w:t>
      </w: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jc w:val="center"/>
        <w:rPr>
          <w:rFonts w:hint="eastAsia"/>
          <w:sz w:val="36"/>
          <w:szCs w:val="36"/>
          <w:lang w:eastAsia="zh-CN"/>
        </w:rPr>
      </w:pPr>
      <w:r>
        <w:rPr>
          <w:rFonts w:hint="eastAsia"/>
          <w:sz w:val="36"/>
          <w:szCs w:val="36"/>
          <w:lang w:eastAsia="zh-CN"/>
        </w:rPr>
        <w:t>实验室与设备管理中心</w:t>
      </w:r>
    </w:p>
    <w:p>
      <w:pPr>
        <w:jc w:val="center"/>
        <w:rPr>
          <w:rFonts w:hint="eastAsia"/>
          <w:sz w:val="36"/>
          <w:szCs w:val="36"/>
          <w:lang w:val="en-US" w:eastAsia="zh-CN"/>
        </w:rPr>
        <w:sectPr>
          <w:pgSz w:w="11906" w:h="16838"/>
          <w:pgMar w:top="1440" w:right="1800" w:bottom="1440" w:left="1800" w:header="851" w:footer="992" w:gutter="0"/>
          <w:cols w:space="425" w:num="1"/>
          <w:docGrid w:type="lines" w:linePitch="312" w:charSpace="0"/>
        </w:sectPr>
      </w:pPr>
      <w:r>
        <w:rPr>
          <w:rFonts w:hint="eastAsia"/>
          <w:sz w:val="36"/>
          <w:szCs w:val="36"/>
          <w:lang w:val="en-US" w:eastAsia="zh-CN"/>
        </w:rPr>
        <w:t>2019年1月6日</w:t>
      </w:r>
    </w:p>
    <w:p>
      <w:pPr>
        <w:jc w:val="center"/>
        <w:rPr>
          <w:rFonts w:hint="eastAsia" w:ascii="黑体" w:hAnsi="黑体" w:eastAsia="黑体" w:cs="黑体"/>
          <w:sz w:val="44"/>
          <w:szCs w:val="44"/>
          <w:lang w:val="en-US" w:eastAsia="zh-CN"/>
        </w:rPr>
      </w:pPr>
      <w:r>
        <w:rPr>
          <w:rFonts w:hint="eastAsia" w:ascii="黑体" w:hAnsi="黑体" w:eastAsia="黑体" w:cs="黑体"/>
          <w:sz w:val="44"/>
          <w:szCs w:val="44"/>
          <w:lang w:val="en-US" w:eastAsia="zh-CN"/>
        </w:rPr>
        <w:t xml:space="preserve">资 </w:t>
      </w:r>
      <w:bookmarkStart w:id="0" w:name="_GoBack"/>
      <w:bookmarkEnd w:id="0"/>
      <w:r>
        <w:rPr>
          <w:rFonts w:hint="eastAsia" w:ascii="黑体" w:hAnsi="黑体" w:eastAsia="黑体" w:cs="黑体"/>
          <w:sz w:val="44"/>
          <w:szCs w:val="44"/>
          <w:lang w:val="en-US" w:eastAsia="zh-CN"/>
        </w:rPr>
        <w:t>料 目 录</w:t>
      </w:r>
    </w:p>
    <w:p>
      <w:pPr>
        <w:keepNext w:val="0"/>
        <w:keepLines w:val="0"/>
        <w:pageBreakBefore w:val="0"/>
        <w:widowControl w:val="0"/>
        <w:numPr>
          <w:ilvl w:val="0"/>
          <w:numId w:val="1"/>
        </w:numPr>
        <w:kinsoku/>
        <w:wordWrap/>
        <w:overflowPunct/>
        <w:topLinePunct w:val="0"/>
        <w:autoSpaceDE/>
        <w:autoSpaceDN/>
        <w:bidi w:val="0"/>
        <w:adjustRightInd/>
        <w:snapToGrid/>
        <w:spacing w:line="800" w:lineRule="exact"/>
        <w:jc w:val="both"/>
        <w:textAlignment w:val="auto"/>
        <w:rPr>
          <w:rFonts w:hint="eastAsia"/>
          <w:sz w:val="44"/>
          <w:szCs w:val="44"/>
          <w:lang w:val="en-US" w:eastAsia="zh-CN"/>
        </w:rPr>
      </w:pPr>
      <w:r>
        <w:rPr>
          <w:rFonts w:hint="eastAsia"/>
          <w:sz w:val="44"/>
          <w:szCs w:val="44"/>
          <w:lang w:val="en-US" w:eastAsia="zh-CN"/>
        </w:rPr>
        <w:t>教育部办公厅关于立即开展实验室安全检查的紧急通知（教发厅函〔2018〕216 号）</w:t>
      </w:r>
    </w:p>
    <w:p>
      <w:pPr>
        <w:keepNext w:val="0"/>
        <w:keepLines w:val="0"/>
        <w:pageBreakBefore w:val="0"/>
        <w:widowControl w:val="0"/>
        <w:numPr>
          <w:ilvl w:val="0"/>
          <w:numId w:val="1"/>
        </w:numPr>
        <w:kinsoku/>
        <w:wordWrap/>
        <w:overflowPunct/>
        <w:topLinePunct w:val="0"/>
        <w:autoSpaceDE/>
        <w:autoSpaceDN/>
        <w:bidi w:val="0"/>
        <w:adjustRightInd/>
        <w:snapToGrid/>
        <w:spacing w:line="800" w:lineRule="exact"/>
        <w:jc w:val="both"/>
        <w:textAlignment w:val="auto"/>
        <w:rPr>
          <w:rFonts w:hint="eastAsia"/>
          <w:sz w:val="44"/>
          <w:szCs w:val="44"/>
          <w:lang w:val="en-US" w:eastAsia="zh-CN"/>
        </w:rPr>
      </w:pPr>
      <w:r>
        <w:rPr>
          <w:rFonts w:hint="eastAsia"/>
          <w:sz w:val="44"/>
          <w:szCs w:val="44"/>
          <w:lang w:val="en-US" w:eastAsia="zh-CN"/>
        </w:rPr>
        <w:t>省教育厅转发教育部办公厅关于立即开展实验室安全检查的紧急通知</w:t>
      </w:r>
    </w:p>
    <w:p>
      <w:pPr>
        <w:keepNext w:val="0"/>
        <w:keepLines w:val="0"/>
        <w:pageBreakBefore w:val="0"/>
        <w:widowControl w:val="0"/>
        <w:numPr>
          <w:ilvl w:val="0"/>
          <w:numId w:val="1"/>
        </w:numPr>
        <w:kinsoku/>
        <w:wordWrap/>
        <w:overflowPunct/>
        <w:topLinePunct w:val="0"/>
        <w:autoSpaceDE/>
        <w:autoSpaceDN/>
        <w:bidi w:val="0"/>
        <w:adjustRightInd/>
        <w:snapToGrid/>
        <w:spacing w:line="800" w:lineRule="exact"/>
        <w:jc w:val="both"/>
        <w:textAlignment w:val="auto"/>
        <w:rPr>
          <w:rFonts w:hint="eastAsia"/>
          <w:sz w:val="44"/>
          <w:szCs w:val="44"/>
          <w:lang w:val="en-US" w:eastAsia="zh-CN"/>
        </w:rPr>
      </w:pPr>
      <w:r>
        <w:rPr>
          <w:rFonts w:hint="eastAsia"/>
          <w:sz w:val="44"/>
          <w:szCs w:val="44"/>
          <w:lang w:val="en-US" w:eastAsia="zh-CN"/>
        </w:rPr>
        <w:t>关于开展高校教学科研实验室安全现场检查工作的通知（湘教通〔2019〕2 号）</w:t>
      </w:r>
    </w:p>
    <w:p>
      <w:pPr>
        <w:keepNext w:val="0"/>
        <w:keepLines w:val="0"/>
        <w:pageBreakBefore w:val="0"/>
        <w:widowControl w:val="0"/>
        <w:numPr>
          <w:ilvl w:val="0"/>
          <w:numId w:val="1"/>
        </w:numPr>
        <w:kinsoku/>
        <w:wordWrap/>
        <w:overflowPunct/>
        <w:topLinePunct w:val="0"/>
        <w:autoSpaceDE/>
        <w:autoSpaceDN/>
        <w:bidi w:val="0"/>
        <w:adjustRightInd/>
        <w:snapToGrid/>
        <w:spacing w:line="800" w:lineRule="exact"/>
        <w:jc w:val="both"/>
        <w:textAlignment w:val="auto"/>
        <w:rPr>
          <w:rFonts w:hint="eastAsia"/>
          <w:sz w:val="44"/>
          <w:szCs w:val="44"/>
          <w:lang w:val="en-US" w:eastAsia="zh-CN"/>
        </w:rPr>
      </w:pPr>
      <w:r>
        <w:rPr>
          <w:rFonts w:hint="eastAsia"/>
          <w:sz w:val="44"/>
          <w:szCs w:val="44"/>
          <w:lang w:val="en-US" w:eastAsia="zh-CN"/>
        </w:rPr>
        <w:t>全国高校实验室安全管理工作视频会议精神（会议整理）</w:t>
      </w:r>
    </w:p>
    <w:p>
      <w:pPr>
        <w:keepNext w:val="0"/>
        <w:keepLines w:val="0"/>
        <w:pageBreakBefore w:val="0"/>
        <w:widowControl w:val="0"/>
        <w:numPr>
          <w:ilvl w:val="0"/>
          <w:numId w:val="1"/>
        </w:numPr>
        <w:kinsoku/>
        <w:wordWrap/>
        <w:overflowPunct/>
        <w:topLinePunct w:val="0"/>
        <w:autoSpaceDE/>
        <w:autoSpaceDN/>
        <w:bidi w:val="0"/>
        <w:adjustRightInd/>
        <w:snapToGrid/>
        <w:spacing w:line="800" w:lineRule="exact"/>
        <w:ind w:left="0" w:leftChars="0" w:firstLine="0" w:firstLineChars="0"/>
        <w:jc w:val="both"/>
        <w:textAlignment w:val="auto"/>
        <w:rPr>
          <w:rFonts w:hint="eastAsia"/>
          <w:sz w:val="44"/>
          <w:szCs w:val="44"/>
          <w:lang w:val="en-US" w:eastAsia="zh-CN"/>
        </w:rPr>
      </w:pPr>
      <w:r>
        <w:rPr>
          <w:rFonts w:hint="eastAsia"/>
          <w:sz w:val="44"/>
          <w:szCs w:val="44"/>
          <w:lang w:val="en-US" w:eastAsia="zh-CN"/>
        </w:rPr>
        <w:t>吉首大学实验室安全专项工作方案</w:t>
      </w:r>
    </w:p>
    <w:p>
      <w:pPr>
        <w:keepNext w:val="0"/>
        <w:keepLines w:val="0"/>
        <w:pageBreakBefore w:val="0"/>
        <w:widowControl w:val="0"/>
        <w:numPr>
          <w:ilvl w:val="0"/>
          <w:numId w:val="1"/>
        </w:numPr>
        <w:kinsoku/>
        <w:wordWrap/>
        <w:overflowPunct/>
        <w:topLinePunct w:val="0"/>
        <w:autoSpaceDE/>
        <w:autoSpaceDN/>
        <w:bidi w:val="0"/>
        <w:adjustRightInd/>
        <w:snapToGrid/>
        <w:spacing w:line="800" w:lineRule="exact"/>
        <w:ind w:left="0" w:leftChars="0" w:firstLine="0" w:firstLineChars="0"/>
        <w:jc w:val="both"/>
        <w:textAlignment w:val="auto"/>
        <w:rPr>
          <w:rFonts w:hint="eastAsia"/>
          <w:sz w:val="44"/>
          <w:szCs w:val="44"/>
          <w:lang w:val="en-US" w:eastAsia="zh-CN"/>
        </w:rPr>
      </w:pPr>
      <w:r>
        <w:rPr>
          <w:rFonts w:hint="eastAsia"/>
          <w:sz w:val="44"/>
          <w:szCs w:val="44"/>
          <w:lang w:val="en-US" w:eastAsia="zh-CN"/>
        </w:rPr>
        <w:t>迎接省教育厅高校教学科研实验室安全现场检查工作方案</w:t>
      </w:r>
    </w:p>
    <w:p>
      <w:pPr>
        <w:keepNext w:val="0"/>
        <w:keepLines w:val="0"/>
        <w:pageBreakBefore w:val="0"/>
        <w:widowControl w:val="0"/>
        <w:numPr>
          <w:ilvl w:val="0"/>
          <w:numId w:val="1"/>
        </w:numPr>
        <w:kinsoku/>
        <w:wordWrap/>
        <w:overflowPunct/>
        <w:topLinePunct w:val="0"/>
        <w:autoSpaceDE/>
        <w:autoSpaceDN/>
        <w:bidi w:val="0"/>
        <w:adjustRightInd/>
        <w:snapToGrid/>
        <w:spacing w:line="800" w:lineRule="exact"/>
        <w:ind w:left="0" w:leftChars="0" w:firstLine="0" w:firstLineChars="0"/>
        <w:jc w:val="both"/>
        <w:textAlignment w:val="auto"/>
        <w:rPr>
          <w:rFonts w:hint="eastAsia"/>
          <w:sz w:val="44"/>
          <w:szCs w:val="44"/>
          <w:lang w:val="en-US" w:eastAsia="zh-CN"/>
        </w:rPr>
      </w:pPr>
      <w:r>
        <w:rPr>
          <w:rFonts w:hint="eastAsia"/>
          <w:sz w:val="44"/>
          <w:szCs w:val="44"/>
          <w:lang w:val="en-US" w:eastAsia="zh-CN"/>
        </w:rPr>
        <w:t>关于印发《吉首大学党政领导干部维稳安全工作“一岗双责”暂行规定》的通知（吉大党办发[2015]22号）</w:t>
      </w:r>
    </w:p>
    <w:p>
      <w:pPr>
        <w:keepNext w:val="0"/>
        <w:keepLines w:val="0"/>
        <w:pageBreakBefore w:val="0"/>
        <w:widowControl w:val="0"/>
        <w:numPr>
          <w:ilvl w:val="0"/>
          <w:numId w:val="1"/>
        </w:numPr>
        <w:kinsoku/>
        <w:wordWrap/>
        <w:overflowPunct/>
        <w:topLinePunct w:val="0"/>
        <w:autoSpaceDE/>
        <w:autoSpaceDN/>
        <w:bidi w:val="0"/>
        <w:adjustRightInd/>
        <w:snapToGrid/>
        <w:spacing w:line="800" w:lineRule="exact"/>
        <w:ind w:left="0" w:leftChars="0" w:firstLine="0" w:firstLineChars="0"/>
        <w:jc w:val="both"/>
        <w:textAlignment w:val="auto"/>
        <w:rPr>
          <w:rFonts w:hint="eastAsia"/>
          <w:sz w:val="44"/>
          <w:szCs w:val="44"/>
          <w:lang w:val="en-US" w:eastAsia="zh-CN"/>
        </w:rPr>
      </w:pPr>
      <w:r>
        <w:rPr>
          <w:rFonts w:hint="eastAsia"/>
          <w:sz w:val="44"/>
          <w:szCs w:val="44"/>
          <w:lang w:val="en-US" w:eastAsia="zh-CN"/>
        </w:rPr>
        <w:t>关于印发《吉首大学实验室安全管理办法》的通知（吉大发〔2016〕2号）</w:t>
      </w:r>
    </w:p>
    <w:p>
      <w:pPr>
        <w:keepNext w:val="0"/>
        <w:keepLines w:val="0"/>
        <w:pageBreakBefore w:val="0"/>
        <w:widowControl w:val="0"/>
        <w:numPr>
          <w:ilvl w:val="0"/>
          <w:numId w:val="1"/>
        </w:numPr>
        <w:kinsoku/>
        <w:wordWrap/>
        <w:overflowPunct/>
        <w:topLinePunct w:val="0"/>
        <w:autoSpaceDE/>
        <w:autoSpaceDN/>
        <w:bidi w:val="0"/>
        <w:adjustRightInd/>
        <w:snapToGrid/>
        <w:spacing w:line="800" w:lineRule="exact"/>
        <w:ind w:left="0" w:leftChars="0" w:firstLine="0" w:firstLineChars="0"/>
        <w:jc w:val="both"/>
        <w:textAlignment w:val="auto"/>
        <w:rPr>
          <w:rFonts w:hint="eastAsia"/>
          <w:sz w:val="44"/>
          <w:szCs w:val="44"/>
          <w:lang w:val="en-US" w:eastAsia="zh-CN"/>
        </w:rPr>
      </w:pPr>
      <w:r>
        <w:rPr>
          <w:rFonts w:hint="eastAsia"/>
          <w:sz w:val="44"/>
          <w:szCs w:val="44"/>
          <w:lang w:val="en-US" w:eastAsia="zh-CN"/>
        </w:rPr>
        <w:t>吉首大学实验室安全管理目标责任书</w:t>
      </w:r>
    </w:p>
    <w:p>
      <w:pPr>
        <w:keepNext w:val="0"/>
        <w:keepLines w:val="0"/>
        <w:pageBreakBefore w:val="0"/>
        <w:widowControl w:val="0"/>
        <w:numPr>
          <w:ilvl w:val="0"/>
          <w:numId w:val="1"/>
        </w:numPr>
        <w:kinsoku/>
        <w:wordWrap/>
        <w:overflowPunct/>
        <w:topLinePunct w:val="0"/>
        <w:autoSpaceDE/>
        <w:autoSpaceDN/>
        <w:bidi w:val="0"/>
        <w:adjustRightInd/>
        <w:snapToGrid/>
        <w:spacing w:line="800" w:lineRule="exact"/>
        <w:ind w:left="0" w:leftChars="0" w:firstLine="0" w:firstLineChars="0"/>
        <w:jc w:val="both"/>
        <w:textAlignment w:val="auto"/>
        <w:rPr>
          <w:rFonts w:hint="eastAsia"/>
          <w:sz w:val="44"/>
          <w:szCs w:val="44"/>
          <w:lang w:val="en-US" w:eastAsia="zh-CN"/>
        </w:rPr>
      </w:pPr>
      <w:r>
        <w:rPr>
          <w:rFonts w:hint="eastAsia"/>
          <w:sz w:val="44"/>
          <w:szCs w:val="44"/>
          <w:lang w:val="en-US" w:eastAsia="zh-CN"/>
        </w:rPr>
        <w:t>吉首大学校长办公室关于做好2019年寒假放假前实验室安全管理整治专项工作的通知（吉大办发[2019]1号）</w:t>
      </w:r>
    </w:p>
    <w:p>
      <w:pPr>
        <w:keepNext w:val="0"/>
        <w:keepLines w:val="0"/>
        <w:pageBreakBefore w:val="0"/>
        <w:widowControl w:val="0"/>
        <w:numPr>
          <w:ilvl w:val="0"/>
          <w:numId w:val="1"/>
        </w:numPr>
        <w:kinsoku/>
        <w:wordWrap/>
        <w:overflowPunct/>
        <w:topLinePunct w:val="0"/>
        <w:autoSpaceDE/>
        <w:autoSpaceDN/>
        <w:bidi w:val="0"/>
        <w:adjustRightInd/>
        <w:snapToGrid/>
        <w:spacing w:line="800" w:lineRule="exact"/>
        <w:ind w:left="0" w:leftChars="0" w:firstLine="0" w:firstLineChars="0"/>
        <w:jc w:val="both"/>
        <w:textAlignment w:val="auto"/>
        <w:rPr>
          <w:rFonts w:hint="eastAsia"/>
          <w:sz w:val="44"/>
          <w:szCs w:val="44"/>
          <w:lang w:val="en-US" w:eastAsia="zh-CN"/>
        </w:rPr>
      </w:pPr>
      <w:r>
        <w:rPr>
          <w:rFonts w:hint="eastAsia"/>
          <w:sz w:val="44"/>
          <w:szCs w:val="44"/>
          <w:lang w:val="en-US" w:eastAsia="zh-CN"/>
        </w:rPr>
        <w:t>吉首大学危险化学品安全管理暂行办法（讨论稿）</w:t>
      </w:r>
    </w:p>
    <w:p>
      <w:pPr>
        <w:keepNext w:val="0"/>
        <w:keepLines w:val="0"/>
        <w:pageBreakBefore w:val="0"/>
        <w:widowControl w:val="0"/>
        <w:numPr>
          <w:ilvl w:val="0"/>
          <w:numId w:val="1"/>
        </w:numPr>
        <w:kinsoku/>
        <w:wordWrap/>
        <w:overflowPunct/>
        <w:topLinePunct w:val="0"/>
        <w:autoSpaceDE/>
        <w:autoSpaceDN/>
        <w:bidi w:val="0"/>
        <w:adjustRightInd/>
        <w:snapToGrid/>
        <w:spacing w:line="800" w:lineRule="exact"/>
        <w:ind w:left="0" w:leftChars="0" w:firstLine="0" w:firstLineChars="0"/>
        <w:jc w:val="both"/>
        <w:textAlignment w:val="auto"/>
        <w:rPr>
          <w:rFonts w:hint="eastAsia"/>
          <w:sz w:val="44"/>
          <w:szCs w:val="44"/>
          <w:lang w:val="en-US" w:eastAsia="zh-CN"/>
        </w:rPr>
      </w:pPr>
      <w:r>
        <w:rPr>
          <w:rFonts w:hint="eastAsia"/>
          <w:sz w:val="44"/>
          <w:szCs w:val="44"/>
          <w:lang w:val="en-US" w:eastAsia="zh-CN"/>
        </w:rPr>
        <w:t>吉首大学易制毒、易制爆化学品安全管理暂行办法（讨论稿）</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1ABF273"/>
    <w:multiLevelType w:val="singleLevel"/>
    <w:tmpl w:val="61ABF273"/>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65D54E9"/>
    <w:rsid w:val="45C01309"/>
    <w:rsid w:val="61D062BB"/>
    <w:rsid w:val="65C20DA4"/>
    <w:rsid w:val="6A1B3236"/>
    <w:rsid w:val="738809EC"/>
    <w:rsid w:val="7EB81F7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23</TotalTime>
  <ScaleCrop>false</ScaleCrop>
  <LinksUpToDate>false</LinksUpToDate>
  <CharactersWithSpaces>0</CharactersWithSpaces>
  <Application>WPS Office_11.1.0.8214_F1E327BC-269C-435d-A152-05C5408002CA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Administrator</cp:lastModifiedBy>
  <cp:lastPrinted>2019-01-06T01:58:00Z</cp:lastPrinted>
  <dcterms:modified xsi:type="dcterms:W3CDTF">2019-01-06T05:05:35Z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2052-11.1.0.8214</vt:lpwstr>
  </property>
</Properties>
</file>