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7</w:t>
      </w:r>
      <w:r>
        <w:rPr>
          <w:rFonts w:hint="eastAsia" w:ascii="方正大标宋简体" w:eastAsia="方正大标宋简体"/>
          <w:w w:val="76"/>
          <w:sz w:val="32"/>
          <w:szCs w:val="32"/>
        </w:rPr>
        <w:t>号</w:t>
      </w:r>
    </w:p>
    <w:p>
      <w:pPr>
        <w:jc w:val="center"/>
        <w:rPr>
          <w:rFonts w:hint="eastAsia" w:ascii="黑体" w:hAnsi="黑体" w:eastAsia="黑体" w:cs="黑体"/>
          <w:sz w:val="36"/>
          <w:szCs w:val="36"/>
          <w:lang w:val="en-US" w:eastAsia="zh-CN"/>
        </w:rPr>
      </w:pPr>
      <w:r>
        <w:rPr>
          <w:rFonts w:hint="eastAsia" w:ascii="黑体" w:hAnsi="黑体" w:eastAsia="黑体" w:cs="黑体"/>
          <w:sz w:val="36"/>
          <w:szCs w:val="36"/>
          <w:lang w:eastAsia="zh-CN"/>
        </w:rPr>
        <w:t>关于报送</w:t>
      </w:r>
      <w:r>
        <w:rPr>
          <w:rFonts w:hint="eastAsia" w:ascii="黑体" w:hAnsi="黑体" w:eastAsia="黑体" w:cs="黑体"/>
          <w:sz w:val="36"/>
          <w:szCs w:val="36"/>
          <w:lang w:val="en-US" w:eastAsia="zh-CN"/>
        </w:rPr>
        <w:t>2018年中央财政支持地方高校改革发展资金项目相关材料的通知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为做好我校新一轮中央财政支持地方高校改革发展资金项目申报工作，根据省财政厅有关文件要求，需要对2018年中央财政支持地方高校改革发展资金项目执行情况进行摸底，现就有关事项通知如下：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报送范围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00"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val="0"/>
          <w:bCs w:val="0"/>
          <w:sz w:val="30"/>
          <w:szCs w:val="30"/>
          <w:lang w:val="en-US" w:eastAsia="zh-CN"/>
        </w:rPr>
        <w:t>2018年我校执行的10个</w:t>
      </w:r>
      <w:r>
        <w:rPr>
          <w:rFonts w:hint="eastAsia" w:ascii="仿宋" w:hAnsi="仿宋" w:eastAsia="仿宋" w:cs="仿宋"/>
          <w:sz w:val="30"/>
          <w:szCs w:val="30"/>
          <w:lang w:val="en-US" w:eastAsia="zh-CN"/>
        </w:rPr>
        <w:t>中央财政支持地方高校改革发展资金项目，项目名称及经费如下：</w:t>
      </w: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6582"/>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noWrap w:val="0"/>
            <w:vAlign w:val="center"/>
          </w:tcPr>
          <w:p>
            <w:pPr>
              <w:spacing w:line="240" w:lineRule="exact"/>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序号</w:t>
            </w:r>
          </w:p>
        </w:tc>
        <w:tc>
          <w:tcPr>
            <w:tcW w:w="6582" w:type="dxa"/>
            <w:noWrap w:val="0"/>
            <w:vAlign w:val="center"/>
          </w:tcPr>
          <w:p>
            <w:pPr>
              <w:spacing w:line="240" w:lineRule="exact"/>
              <w:jc w:val="center"/>
              <w:rPr>
                <w:rFonts w:hint="eastAsia" w:ascii="仿宋" w:hAnsi="仿宋" w:eastAsia="仿宋" w:cs="仿宋"/>
                <w:b/>
                <w:color w:val="000000"/>
                <w:sz w:val="24"/>
                <w:szCs w:val="24"/>
                <w:lang w:eastAsia="zh-CN"/>
              </w:rPr>
            </w:pPr>
            <w:r>
              <w:rPr>
                <w:rFonts w:hint="eastAsia" w:ascii="仿宋" w:hAnsi="仿宋" w:eastAsia="仿宋" w:cs="仿宋"/>
                <w:b/>
                <w:color w:val="000000"/>
                <w:sz w:val="24"/>
                <w:szCs w:val="24"/>
                <w:lang w:eastAsia="zh-CN"/>
              </w:rPr>
              <w:t>项目名称</w:t>
            </w:r>
          </w:p>
        </w:tc>
        <w:tc>
          <w:tcPr>
            <w:tcW w:w="1205" w:type="dxa"/>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eastAsia="zh-CN" w:bidi="ar"/>
              </w:rPr>
            </w:pPr>
            <w:r>
              <w:rPr>
                <w:rFonts w:hint="eastAsia" w:ascii="仿宋" w:hAnsi="仿宋" w:eastAsia="仿宋" w:cs="仿宋"/>
                <w:bCs/>
                <w:color w:val="000000"/>
                <w:kern w:val="0"/>
                <w:sz w:val="24"/>
                <w:szCs w:val="24"/>
                <w:lang w:eastAsia="zh-CN" w:bidi="ar"/>
              </w:rPr>
              <w:t>中央财政经费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noWrap w:val="0"/>
            <w:vAlign w:val="center"/>
          </w:tcPr>
          <w:p>
            <w:pPr>
              <w:widowControl/>
              <w:spacing w:line="240" w:lineRule="exact"/>
              <w:jc w:val="center"/>
              <w:textAlignment w:val="center"/>
              <w:rPr>
                <w:rFonts w:hint="eastAsia" w:ascii="仿宋" w:hAnsi="仿宋" w:eastAsia="仿宋" w:cs="仿宋"/>
                <w:color w:val="000000"/>
                <w:sz w:val="24"/>
                <w:szCs w:val="24"/>
              </w:rPr>
            </w:pPr>
            <w:r>
              <w:rPr>
                <w:rFonts w:hint="eastAsia" w:ascii="仿宋" w:hAnsi="仿宋" w:eastAsia="仿宋" w:cs="仿宋"/>
                <w:b/>
                <w:bCs/>
                <w:color w:val="000000"/>
                <w:kern w:val="0"/>
                <w:sz w:val="24"/>
                <w:szCs w:val="24"/>
                <w:lang w:bidi="ar"/>
              </w:rPr>
              <w:t>一</w:t>
            </w:r>
          </w:p>
        </w:tc>
        <w:tc>
          <w:tcPr>
            <w:tcW w:w="6582" w:type="dxa"/>
            <w:noWrap w:val="0"/>
            <w:vAlign w:val="center"/>
          </w:tcPr>
          <w:p>
            <w:pPr>
              <w:widowControl/>
              <w:spacing w:line="240" w:lineRule="exact"/>
              <w:jc w:val="center"/>
              <w:textAlignment w:val="center"/>
              <w:rPr>
                <w:rFonts w:hint="eastAsia" w:ascii="仿宋" w:hAnsi="仿宋" w:eastAsia="仿宋" w:cs="仿宋"/>
                <w:b/>
                <w:color w:val="000000"/>
                <w:sz w:val="24"/>
                <w:szCs w:val="24"/>
              </w:rPr>
            </w:pPr>
            <w:r>
              <w:rPr>
                <w:rFonts w:hint="eastAsia" w:ascii="仿宋" w:hAnsi="仿宋" w:eastAsia="仿宋" w:cs="仿宋"/>
                <w:b/>
                <w:bCs/>
                <w:color w:val="000000"/>
                <w:kern w:val="0"/>
                <w:sz w:val="24"/>
                <w:szCs w:val="24"/>
                <w:lang w:bidi="ar"/>
              </w:rPr>
              <w:t>教学实验平台建设项目</w:t>
            </w:r>
          </w:p>
        </w:tc>
        <w:tc>
          <w:tcPr>
            <w:tcW w:w="1205" w:type="dxa"/>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val="en-US" w:eastAsia="zh-CN" w:bidi="ar"/>
              </w:rPr>
            </w:pPr>
            <w:r>
              <w:rPr>
                <w:rFonts w:hint="eastAsia" w:ascii="仿宋" w:hAnsi="仿宋" w:eastAsia="仿宋" w:cs="仿宋"/>
                <w:bCs/>
                <w:color w:val="000000"/>
                <w:kern w:val="0"/>
                <w:sz w:val="24"/>
                <w:szCs w:val="24"/>
                <w:lang w:val="en-US" w:eastAsia="zh-CN" w:bidi="ar"/>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6582" w:type="dxa"/>
            <w:shd w:val="clear" w:color="auto" w:fill="auto"/>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食品质量检测与安全控制实验室</w:t>
            </w:r>
          </w:p>
        </w:tc>
        <w:tc>
          <w:tcPr>
            <w:tcW w:w="1205" w:type="dxa"/>
            <w:shd w:val="clear" w:color="auto" w:fill="FFFFFF"/>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6582" w:type="dxa"/>
            <w:shd w:val="clear" w:color="auto" w:fill="auto"/>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建筑学专业实验室</w:t>
            </w:r>
          </w:p>
        </w:tc>
        <w:tc>
          <w:tcPr>
            <w:tcW w:w="1205" w:type="dxa"/>
            <w:shd w:val="clear" w:color="auto" w:fill="FFFFFF"/>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3</w:t>
            </w:r>
          </w:p>
        </w:tc>
        <w:tc>
          <w:tcPr>
            <w:tcW w:w="6582" w:type="dxa"/>
            <w:shd w:val="clear" w:color="auto" w:fill="auto"/>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网络与新媒体实验室</w:t>
            </w:r>
          </w:p>
        </w:tc>
        <w:tc>
          <w:tcPr>
            <w:tcW w:w="1205" w:type="dxa"/>
            <w:shd w:val="clear" w:color="auto" w:fill="FFFFFF"/>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4</w:t>
            </w:r>
          </w:p>
        </w:tc>
        <w:tc>
          <w:tcPr>
            <w:tcW w:w="6582" w:type="dxa"/>
            <w:shd w:val="clear" w:color="auto" w:fill="auto"/>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外语综合技能实训中心</w:t>
            </w:r>
          </w:p>
        </w:tc>
        <w:tc>
          <w:tcPr>
            <w:tcW w:w="1205" w:type="dxa"/>
            <w:shd w:val="clear" w:color="auto" w:fill="FFFFFF"/>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w:t>
            </w:r>
          </w:p>
        </w:tc>
        <w:tc>
          <w:tcPr>
            <w:tcW w:w="6582" w:type="dxa"/>
            <w:shd w:val="clear" w:color="auto" w:fill="auto"/>
            <w:noWrap w:val="0"/>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电力系统仿真与控制实验室</w:t>
            </w:r>
          </w:p>
        </w:tc>
        <w:tc>
          <w:tcPr>
            <w:tcW w:w="1205" w:type="dxa"/>
            <w:shd w:val="clear" w:color="auto" w:fill="FFFFFF"/>
            <w:noWrap w:val="0"/>
            <w:vAlign w:val="center"/>
          </w:tcPr>
          <w:p>
            <w:pPr>
              <w:jc w:val="center"/>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1273" w:type="dxa"/>
            <w:noWrap w:val="0"/>
            <w:vAlign w:val="center"/>
          </w:tcPr>
          <w:p>
            <w:pPr>
              <w:widowControl/>
              <w:spacing w:line="240" w:lineRule="exact"/>
              <w:jc w:val="center"/>
              <w:textAlignment w:val="center"/>
              <w:rPr>
                <w:rFonts w:hint="eastAsia" w:ascii="仿宋" w:hAnsi="仿宋" w:eastAsia="仿宋" w:cs="仿宋"/>
                <w:color w:val="000000"/>
                <w:sz w:val="24"/>
                <w:szCs w:val="24"/>
              </w:rPr>
            </w:pPr>
            <w:r>
              <w:rPr>
                <w:rFonts w:hint="eastAsia" w:ascii="仿宋" w:hAnsi="仿宋" w:eastAsia="仿宋" w:cs="仿宋"/>
                <w:b/>
                <w:bCs/>
                <w:color w:val="000000"/>
                <w:kern w:val="0"/>
                <w:sz w:val="24"/>
                <w:szCs w:val="24"/>
                <w:lang w:bidi="ar"/>
              </w:rPr>
              <w:t>二</w:t>
            </w:r>
          </w:p>
        </w:tc>
        <w:tc>
          <w:tcPr>
            <w:tcW w:w="6582" w:type="dxa"/>
            <w:noWrap w:val="0"/>
            <w:vAlign w:val="center"/>
          </w:tcPr>
          <w:p>
            <w:pPr>
              <w:widowControl/>
              <w:spacing w:line="240" w:lineRule="exact"/>
              <w:jc w:val="center"/>
              <w:textAlignment w:val="center"/>
              <w:rPr>
                <w:rFonts w:hint="eastAsia" w:ascii="仿宋" w:hAnsi="仿宋" w:eastAsia="仿宋" w:cs="仿宋"/>
                <w:b/>
                <w:color w:val="000000"/>
                <w:sz w:val="24"/>
                <w:szCs w:val="24"/>
              </w:rPr>
            </w:pPr>
            <w:r>
              <w:rPr>
                <w:rFonts w:hint="eastAsia" w:ascii="仿宋" w:hAnsi="仿宋" w:eastAsia="仿宋" w:cs="仿宋"/>
                <w:b/>
                <w:bCs/>
                <w:color w:val="000000"/>
                <w:kern w:val="0"/>
                <w:sz w:val="24"/>
                <w:szCs w:val="24"/>
                <w:lang w:eastAsia="zh-CN" w:bidi="ar"/>
              </w:rPr>
              <w:t>科研平台</w:t>
            </w:r>
            <w:r>
              <w:rPr>
                <w:rFonts w:hint="eastAsia" w:ascii="仿宋" w:hAnsi="仿宋" w:eastAsia="仿宋" w:cs="仿宋"/>
                <w:b/>
                <w:bCs/>
                <w:color w:val="000000"/>
                <w:kern w:val="0"/>
                <w:sz w:val="24"/>
                <w:szCs w:val="24"/>
                <w:lang w:bidi="ar"/>
              </w:rPr>
              <w:t>建设项目</w:t>
            </w:r>
          </w:p>
        </w:tc>
        <w:tc>
          <w:tcPr>
            <w:tcW w:w="1205" w:type="dxa"/>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val="en-US" w:eastAsia="zh-CN" w:bidi="ar"/>
              </w:rPr>
            </w:pPr>
            <w:r>
              <w:rPr>
                <w:rFonts w:hint="eastAsia" w:ascii="仿宋" w:hAnsi="仿宋" w:eastAsia="仿宋" w:cs="仿宋"/>
                <w:bCs/>
                <w:color w:val="000000"/>
                <w:kern w:val="0"/>
                <w:sz w:val="24"/>
                <w:szCs w:val="24"/>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color w:val="000000"/>
                <w:sz w:val="24"/>
                <w:szCs w:val="24"/>
              </w:rPr>
            </w:pPr>
            <w:r>
              <w:rPr>
                <w:rFonts w:hint="eastAsia" w:ascii="仿宋" w:hAnsi="仿宋" w:eastAsia="仿宋" w:cs="仿宋"/>
                <w:bCs/>
                <w:color w:val="000000"/>
                <w:kern w:val="0"/>
                <w:sz w:val="24"/>
                <w:szCs w:val="24"/>
                <w:lang w:bidi="ar"/>
              </w:rPr>
              <w:t>1</w:t>
            </w:r>
          </w:p>
        </w:tc>
        <w:tc>
          <w:tcPr>
            <w:tcW w:w="6582" w:type="dxa"/>
            <w:shd w:val="clear" w:color="auto" w:fill="auto"/>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矿物清洁生产与绿色功能材料湖南省实验室</w:t>
            </w:r>
          </w:p>
        </w:tc>
        <w:tc>
          <w:tcPr>
            <w:tcW w:w="1205" w:type="dxa"/>
            <w:shd w:val="clear" w:color="auto" w:fill="FFFFFF"/>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bidi="ar"/>
              </w:rPr>
            </w:pPr>
            <w:r>
              <w:rPr>
                <w:rFonts w:hint="eastAsia" w:ascii="仿宋" w:hAnsi="仿宋" w:eastAsia="仿宋" w:cs="仿宋"/>
                <w:bCs/>
                <w:color w:val="000000"/>
                <w:kern w:val="0"/>
                <w:sz w:val="24"/>
                <w:szCs w:val="24"/>
                <w:lang w:bidi="ar"/>
              </w:rPr>
              <w:t>2</w:t>
            </w:r>
          </w:p>
        </w:tc>
        <w:tc>
          <w:tcPr>
            <w:tcW w:w="6582" w:type="dxa"/>
            <w:shd w:val="clear" w:color="auto" w:fill="auto"/>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植物次生代谢物开发加工利用研究基地</w:t>
            </w:r>
          </w:p>
        </w:tc>
        <w:tc>
          <w:tcPr>
            <w:tcW w:w="1205" w:type="dxa"/>
            <w:shd w:val="clear" w:color="auto" w:fill="FFFFFF"/>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eastAsia="zh-CN" w:bidi="ar"/>
              </w:rPr>
            </w:pPr>
            <w:r>
              <w:rPr>
                <w:rFonts w:hint="eastAsia" w:ascii="仿宋" w:hAnsi="仿宋" w:eastAsia="仿宋" w:cs="仿宋"/>
                <w:bCs/>
                <w:color w:val="000000"/>
                <w:kern w:val="0"/>
                <w:sz w:val="24"/>
                <w:szCs w:val="24"/>
                <w:lang w:eastAsia="zh-CN" w:bidi="ar"/>
              </w:rPr>
              <w:t>三</w:t>
            </w:r>
          </w:p>
        </w:tc>
        <w:tc>
          <w:tcPr>
            <w:tcW w:w="6582" w:type="dxa"/>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bidi="ar"/>
              </w:rPr>
            </w:pPr>
            <w:r>
              <w:rPr>
                <w:rFonts w:hint="eastAsia" w:ascii="仿宋" w:hAnsi="仿宋" w:eastAsia="仿宋" w:cs="仿宋"/>
                <w:b/>
                <w:bCs w:val="0"/>
                <w:color w:val="000000"/>
                <w:kern w:val="0"/>
                <w:sz w:val="24"/>
                <w:szCs w:val="24"/>
                <w:lang w:bidi="ar"/>
              </w:rPr>
              <w:t>实践基地</w:t>
            </w:r>
            <w:r>
              <w:rPr>
                <w:rFonts w:hint="eastAsia" w:ascii="仿宋" w:hAnsi="仿宋" w:eastAsia="仿宋" w:cs="仿宋"/>
                <w:b/>
                <w:bCs w:val="0"/>
                <w:color w:val="000000"/>
                <w:kern w:val="0"/>
                <w:sz w:val="24"/>
                <w:szCs w:val="24"/>
                <w:lang w:eastAsia="zh-CN" w:bidi="ar"/>
              </w:rPr>
              <w:t>建设项目</w:t>
            </w:r>
          </w:p>
        </w:tc>
        <w:tc>
          <w:tcPr>
            <w:tcW w:w="1205" w:type="dxa"/>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val="en-US" w:eastAsia="zh-CN" w:bidi="ar"/>
              </w:rPr>
            </w:pPr>
            <w:r>
              <w:rPr>
                <w:rFonts w:hint="eastAsia" w:ascii="仿宋" w:hAnsi="仿宋" w:eastAsia="仿宋" w:cs="仿宋"/>
                <w:bCs/>
                <w:color w:val="000000"/>
                <w:kern w:val="0"/>
                <w:sz w:val="24"/>
                <w:szCs w:val="24"/>
                <w:lang w:val="en-US" w:eastAsia="zh-CN"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val="en-US" w:eastAsia="zh-CN" w:bidi="ar"/>
              </w:rPr>
            </w:pPr>
            <w:r>
              <w:rPr>
                <w:rFonts w:hint="eastAsia" w:ascii="仿宋" w:hAnsi="仿宋" w:eastAsia="仿宋" w:cs="仿宋"/>
                <w:bCs/>
                <w:color w:val="000000"/>
                <w:kern w:val="0"/>
                <w:sz w:val="24"/>
                <w:szCs w:val="24"/>
                <w:lang w:val="en-US" w:eastAsia="zh-CN" w:bidi="ar"/>
              </w:rPr>
              <w:t>1</w:t>
            </w:r>
          </w:p>
        </w:tc>
        <w:tc>
          <w:tcPr>
            <w:tcW w:w="6582" w:type="dxa"/>
            <w:shd w:val="clear" w:color="auto" w:fill="auto"/>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临床医学教学实践基地</w:t>
            </w:r>
          </w:p>
        </w:tc>
        <w:tc>
          <w:tcPr>
            <w:tcW w:w="1205" w:type="dxa"/>
            <w:shd w:val="clear" w:color="auto" w:fill="FFFFFF"/>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val="en-US" w:eastAsia="zh-CN" w:bidi="ar"/>
              </w:rPr>
            </w:pPr>
            <w:r>
              <w:rPr>
                <w:rFonts w:hint="eastAsia" w:ascii="仿宋" w:hAnsi="仿宋" w:eastAsia="仿宋" w:cs="仿宋"/>
                <w:bCs/>
                <w:color w:val="000000"/>
                <w:kern w:val="0"/>
                <w:sz w:val="24"/>
                <w:szCs w:val="24"/>
                <w:lang w:val="en-US" w:eastAsia="zh-CN" w:bidi="ar"/>
              </w:rPr>
              <w:t>2</w:t>
            </w:r>
          </w:p>
        </w:tc>
        <w:tc>
          <w:tcPr>
            <w:tcW w:w="6582" w:type="dxa"/>
            <w:shd w:val="clear" w:color="auto" w:fill="auto"/>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运动技术综合分析实训基地</w:t>
            </w:r>
          </w:p>
        </w:tc>
        <w:tc>
          <w:tcPr>
            <w:tcW w:w="1205" w:type="dxa"/>
            <w:shd w:val="clear" w:color="auto" w:fill="FFFFFF"/>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widowControl/>
              <w:spacing w:line="240" w:lineRule="exact"/>
              <w:jc w:val="center"/>
              <w:textAlignment w:val="center"/>
              <w:rPr>
                <w:rFonts w:hint="eastAsia" w:ascii="仿宋" w:hAnsi="仿宋" w:eastAsia="仿宋" w:cs="仿宋"/>
                <w:bCs/>
                <w:color w:val="000000"/>
                <w:kern w:val="0"/>
                <w:sz w:val="24"/>
                <w:szCs w:val="24"/>
                <w:lang w:val="en-US" w:eastAsia="zh-CN" w:bidi="ar"/>
              </w:rPr>
            </w:pPr>
            <w:r>
              <w:rPr>
                <w:rFonts w:hint="eastAsia" w:ascii="仿宋" w:hAnsi="仿宋" w:eastAsia="仿宋" w:cs="仿宋"/>
                <w:bCs/>
                <w:color w:val="000000"/>
                <w:kern w:val="0"/>
                <w:sz w:val="24"/>
                <w:szCs w:val="24"/>
                <w:lang w:val="en-US" w:eastAsia="zh-CN" w:bidi="ar"/>
              </w:rPr>
              <w:t>3</w:t>
            </w:r>
          </w:p>
        </w:tc>
        <w:tc>
          <w:tcPr>
            <w:tcW w:w="6582" w:type="dxa"/>
            <w:shd w:val="clear" w:color="auto" w:fill="auto"/>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武陵山法律人才培养实验教学中心</w:t>
            </w:r>
          </w:p>
        </w:tc>
        <w:tc>
          <w:tcPr>
            <w:tcW w:w="1205" w:type="dxa"/>
            <w:shd w:val="clear" w:color="auto" w:fill="FFFFFF"/>
            <w:noWrap w:val="0"/>
            <w:vAlign w:val="center"/>
          </w:tcPr>
          <w:p>
            <w:pPr>
              <w:jc w:val="center"/>
              <w:rPr>
                <w:rFonts w:hint="eastAsia" w:ascii="仿宋" w:hAnsi="仿宋" w:eastAsia="仿宋" w:cs="仿宋"/>
                <w:bCs/>
                <w:color w:val="000000"/>
                <w:kern w:val="0"/>
                <w:sz w:val="24"/>
                <w:szCs w:val="24"/>
                <w:lang w:bidi="ar"/>
              </w:rPr>
            </w:pPr>
            <w:r>
              <w:rPr>
                <w:rFonts w:hint="eastAsia" w:ascii="仿宋" w:hAnsi="仿宋" w:eastAsia="仿宋" w:cs="仿宋"/>
                <w:bCs/>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73" w:type="dxa"/>
            <w:shd w:val="clear" w:color="auto" w:fill="auto"/>
            <w:noWrap w:val="0"/>
            <w:vAlign w:val="center"/>
          </w:tcPr>
          <w:p>
            <w:pPr>
              <w:spacing w:line="240" w:lineRule="exact"/>
              <w:jc w:val="center"/>
              <w:rPr>
                <w:rFonts w:hint="eastAsia" w:ascii="仿宋" w:hAnsi="仿宋" w:eastAsia="仿宋" w:cs="仿宋"/>
                <w:bCs/>
                <w:color w:val="000000"/>
                <w:kern w:val="0"/>
                <w:sz w:val="24"/>
                <w:szCs w:val="24"/>
                <w:lang w:val="en-US" w:eastAsia="zh-CN" w:bidi="ar"/>
              </w:rPr>
            </w:pPr>
          </w:p>
        </w:tc>
        <w:tc>
          <w:tcPr>
            <w:tcW w:w="6582" w:type="dxa"/>
            <w:shd w:val="clear" w:color="auto" w:fill="auto"/>
            <w:noWrap w:val="0"/>
            <w:vAlign w:val="center"/>
          </w:tcPr>
          <w:p>
            <w:pPr>
              <w:spacing w:line="240" w:lineRule="exact"/>
              <w:jc w:val="center"/>
              <w:rPr>
                <w:rFonts w:hint="eastAsia" w:ascii="仿宋" w:hAnsi="仿宋" w:eastAsia="仿宋" w:cs="仿宋"/>
                <w:bCs/>
                <w:sz w:val="24"/>
                <w:szCs w:val="24"/>
              </w:rPr>
            </w:pPr>
            <w:r>
              <w:rPr>
                <w:rFonts w:hint="eastAsia" w:ascii="仿宋" w:hAnsi="仿宋" w:eastAsia="仿宋" w:cs="仿宋"/>
                <w:b/>
                <w:color w:val="000000"/>
                <w:sz w:val="24"/>
                <w:szCs w:val="24"/>
                <w:lang w:eastAsia="zh-CN"/>
              </w:rPr>
              <w:t>合计</w:t>
            </w:r>
          </w:p>
        </w:tc>
        <w:tc>
          <w:tcPr>
            <w:tcW w:w="1205" w:type="dxa"/>
            <w:shd w:val="clear" w:color="auto" w:fill="FFFFFF"/>
            <w:noWrap w:val="0"/>
            <w:vAlign w:val="center"/>
          </w:tcPr>
          <w:p>
            <w:pPr>
              <w:widowControl/>
              <w:spacing w:line="240" w:lineRule="exact"/>
              <w:jc w:val="center"/>
              <w:textAlignment w:val="center"/>
              <w:rPr>
                <w:rFonts w:hint="eastAsia" w:ascii="仿宋" w:hAnsi="仿宋" w:eastAsia="仿宋" w:cs="仿宋"/>
                <w:bCs/>
                <w:sz w:val="24"/>
                <w:szCs w:val="24"/>
              </w:rPr>
            </w:pPr>
            <w:r>
              <w:rPr>
                <w:rFonts w:hint="eastAsia" w:ascii="仿宋" w:hAnsi="仿宋" w:eastAsia="仿宋" w:cs="仿宋"/>
                <w:bCs/>
                <w:color w:val="000000"/>
                <w:kern w:val="0"/>
                <w:sz w:val="24"/>
                <w:szCs w:val="24"/>
                <w:lang w:val="en-US" w:eastAsia="zh-CN" w:bidi="ar"/>
              </w:rPr>
              <w:t>2600</w:t>
            </w:r>
          </w:p>
        </w:tc>
      </w:tr>
    </w:tbl>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报送内容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02"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2018年度专项资金安排使用及绩效情况</w:t>
      </w:r>
      <w:r>
        <w:rPr>
          <w:rFonts w:hint="eastAsia" w:ascii="仿宋" w:hAnsi="仿宋" w:eastAsia="仿宋" w:cs="仿宋"/>
          <w:sz w:val="30"/>
          <w:szCs w:val="30"/>
          <w:lang w:val="en-US" w:eastAsia="zh-CN"/>
        </w:rPr>
        <w:t>。各项目单位严格对照2018年上报的《吉首大学中央财政支持地方高校2018年预算汇编》，结合各子项目实际执行情况，填报以下内容：</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撰写《吉首大学2018年中央财政支持地方高校改革发展资金项目执行情况报告》（见附件1）。</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填写《中央财政支持地方高校改革发展资金（改革发展类）分配安排和预算执行情况表》及《中央财政支持地方高校改革发展资金项目实施绩效目标完成情况表》（见附件2）。</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相关要求</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各项目执行单位务必高度重视此项工作，成立以单位一把手为组长，项目负责人为副组长的领导小组，组织专人做好此项工作，最后上交的材料纸质档需经单位一把手及项目负责人审核签字并加盖单位公章。</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各项目执行单位应根据预算和实际执行情况，撰写相关报告并填写相应表格，内容详实，数据准确，不允许弄虚作假或隐瞒不报。</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各项目执行单位于3月18</w:t>
      </w:r>
      <w:bookmarkStart w:id="0" w:name="_GoBack"/>
      <w:bookmarkEnd w:id="0"/>
      <w:r>
        <w:rPr>
          <w:rFonts w:hint="eastAsia" w:ascii="仿宋" w:hAnsi="仿宋" w:eastAsia="仿宋" w:cs="仿宋"/>
          <w:sz w:val="30"/>
          <w:szCs w:val="30"/>
          <w:lang w:val="en-US" w:eastAsia="zh-CN"/>
        </w:rPr>
        <w:t>日上午10点前将相关材料电子文档及纸质文档报送实验室与设备管理中心。联系人：陈斌，联系电话：61615。</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附件1：吉首大学2018年中央财政支持地方高校改革发展资金项目执行情况报告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附件2：《中央财政支持地方高校改革发展资金（改革发展类）分配安排和预算执行情况表》及《中央财政支持地方高校改革发展资金项目实施绩效目标完成情况表》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664" w:firstLineChars="2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w w:val="76"/>
          <w:sz w:val="28"/>
          <w:szCs w:val="28"/>
        </w:rPr>
        <w:drawing>
          <wp:anchor distT="0" distB="0" distL="114300" distR="114300" simplePos="0" relativeHeight="251658240" behindDoc="1" locked="0" layoutInCell="1" allowOverlap="1">
            <wp:simplePos x="0" y="0"/>
            <wp:positionH relativeFrom="column">
              <wp:posOffset>3076575</wp:posOffset>
            </wp:positionH>
            <wp:positionV relativeFrom="paragraph">
              <wp:posOffset>-400685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r>
        <w:rPr>
          <w:rFonts w:hint="eastAsia" w:ascii="仿宋" w:hAnsi="仿宋" w:eastAsia="仿宋" w:cs="仿宋"/>
          <w:sz w:val="30"/>
          <w:szCs w:val="30"/>
          <w:lang w:val="en-US" w:eastAsia="zh-CN"/>
        </w:rPr>
        <w:t>实验室与设备管理中心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100" w:firstLineChars="17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2018年3月9日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0"/>
          <w:szCs w:val="30"/>
          <w:lang w:val="en-US" w:eastAsia="zh-CN"/>
        </w:rPr>
      </w:pP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8AB246"/>
    <w:multiLevelType w:val="singleLevel"/>
    <w:tmpl w:val="F18AB246"/>
    <w:lvl w:ilvl="0" w:tentative="0">
      <w:start w:val="1"/>
      <w:numFmt w:val="decimal"/>
      <w:suff w:val="nothing"/>
      <w:lvlText w:val="%1、"/>
      <w:lvlJc w:val="left"/>
    </w:lvl>
  </w:abstractNum>
  <w:abstractNum w:abstractNumId="1">
    <w:nsid w:val="5AA1DCDE"/>
    <w:multiLevelType w:val="singleLevel"/>
    <w:tmpl w:val="5AA1DCDE"/>
    <w:lvl w:ilvl="0" w:tentative="0">
      <w:start w:val="1"/>
      <w:numFmt w:val="chineseCounting"/>
      <w:suff w:val="nothing"/>
      <w:lvlText w:val="%1、"/>
      <w:lvlJc w:val="left"/>
    </w:lvl>
  </w:abstractNum>
  <w:abstractNum w:abstractNumId="2">
    <w:nsid w:val="5AA1E362"/>
    <w:multiLevelType w:val="singleLevel"/>
    <w:tmpl w:val="5AA1E362"/>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862"/>
    <w:rsid w:val="0003378A"/>
    <w:rsid w:val="00041928"/>
    <w:rsid w:val="00055825"/>
    <w:rsid w:val="00067651"/>
    <w:rsid w:val="00073428"/>
    <w:rsid w:val="000B01CC"/>
    <w:rsid w:val="00146265"/>
    <w:rsid w:val="001718B1"/>
    <w:rsid w:val="0018612C"/>
    <w:rsid w:val="00194CD4"/>
    <w:rsid w:val="001A385C"/>
    <w:rsid w:val="001B021B"/>
    <w:rsid w:val="001C2947"/>
    <w:rsid w:val="00245947"/>
    <w:rsid w:val="002B34B7"/>
    <w:rsid w:val="002C1C66"/>
    <w:rsid w:val="00322489"/>
    <w:rsid w:val="00322DCB"/>
    <w:rsid w:val="003B7607"/>
    <w:rsid w:val="003C32A5"/>
    <w:rsid w:val="003D3254"/>
    <w:rsid w:val="0041694F"/>
    <w:rsid w:val="00430EC5"/>
    <w:rsid w:val="004D1E86"/>
    <w:rsid w:val="004D275F"/>
    <w:rsid w:val="004E7893"/>
    <w:rsid w:val="00536DF7"/>
    <w:rsid w:val="005467F7"/>
    <w:rsid w:val="00547572"/>
    <w:rsid w:val="0058797B"/>
    <w:rsid w:val="005E1D6B"/>
    <w:rsid w:val="005F6996"/>
    <w:rsid w:val="005F6B9F"/>
    <w:rsid w:val="00654D5D"/>
    <w:rsid w:val="00662657"/>
    <w:rsid w:val="006857C8"/>
    <w:rsid w:val="006F757E"/>
    <w:rsid w:val="0070283A"/>
    <w:rsid w:val="0070498C"/>
    <w:rsid w:val="0072628E"/>
    <w:rsid w:val="00744F5F"/>
    <w:rsid w:val="007574B9"/>
    <w:rsid w:val="0076647E"/>
    <w:rsid w:val="00773F26"/>
    <w:rsid w:val="00791209"/>
    <w:rsid w:val="007A5129"/>
    <w:rsid w:val="007E2DD1"/>
    <w:rsid w:val="007E3267"/>
    <w:rsid w:val="00847575"/>
    <w:rsid w:val="008E0BF8"/>
    <w:rsid w:val="0094386E"/>
    <w:rsid w:val="00995C89"/>
    <w:rsid w:val="009B3115"/>
    <w:rsid w:val="009C55AC"/>
    <w:rsid w:val="00A0081B"/>
    <w:rsid w:val="00A2108D"/>
    <w:rsid w:val="00A21D9F"/>
    <w:rsid w:val="00A32D3E"/>
    <w:rsid w:val="00A44590"/>
    <w:rsid w:val="00A529EC"/>
    <w:rsid w:val="00A800A8"/>
    <w:rsid w:val="00AB255A"/>
    <w:rsid w:val="00AB4C5B"/>
    <w:rsid w:val="00B07CA9"/>
    <w:rsid w:val="00B45893"/>
    <w:rsid w:val="00B561B6"/>
    <w:rsid w:val="00B840AD"/>
    <w:rsid w:val="00BB08B6"/>
    <w:rsid w:val="00C13989"/>
    <w:rsid w:val="00C20A63"/>
    <w:rsid w:val="00C2186F"/>
    <w:rsid w:val="00C2272C"/>
    <w:rsid w:val="00C26950"/>
    <w:rsid w:val="00C63975"/>
    <w:rsid w:val="00C77257"/>
    <w:rsid w:val="00C90E1F"/>
    <w:rsid w:val="00CD554D"/>
    <w:rsid w:val="00D0679D"/>
    <w:rsid w:val="00D10E9A"/>
    <w:rsid w:val="00D126D7"/>
    <w:rsid w:val="00D6551E"/>
    <w:rsid w:val="00D91732"/>
    <w:rsid w:val="00D9677A"/>
    <w:rsid w:val="00DA5D4C"/>
    <w:rsid w:val="00DC3D60"/>
    <w:rsid w:val="00DE5AC9"/>
    <w:rsid w:val="00E254FA"/>
    <w:rsid w:val="00E2617F"/>
    <w:rsid w:val="00E34F9E"/>
    <w:rsid w:val="00E64D03"/>
    <w:rsid w:val="00EC1619"/>
    <w:rsid w:val="00EF353E"/>
    <w:rsid w:val="00F249C4"/>
    <w:rsid w:val="00F50A64"/>
    <w:rsid w:val="00F51172"/>
    <w:rsid w:val="00F85E33"/>
    <w:rsid w:val="00FC3104"/>
    <w:rsid w:val="00FE0623"/>
    <w:rsid w:val="0C5866EF"/>
    <w:rsid w:val="17235C93"/>
    <w:rsid w:val="17C53C65"/>
    <w:rsid w:val="1F903A7D"/>
    <w:rsid w:val="2151669E"/>
    <w:rsid w:val="244D6A21"/>
    <w:rsid w:val="248F3017"/>
    <w:rsid w:val="2B8F03BD"/>
    <w:rsid w:val="3C38415F"/>
    <w:rsid w:val="3D7B25E0"/>
    <w:rsid w:val="3DBA5480"/>
    <w:rsid w:val="3F401290"/>
    <w:rsid w:val="416657CD"/>
    <w:rsid w:val="4CFF5405"/>
    <w:rsid w:val="52007685"/>
    <w:rsid w:val="566B7140"/>
    <w:rsid w:val="59EC483B"/>
    <w:rsid w:val="68054F8D"/>
    <w:rsid w:val="69A43E67"/>
    <w:rsid w:val="6B6758DA"/>
    <w:rsid w:val="703F4CD0"/>
    <w:rsid w:val="7C350ECA"/>
    <w:rsid w:val="7E51022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9"/>
    <w:qFormat/>
    <w:uiPriority w:val="0"/>
    <w:pPr>
      <w:widowControl/>
      <w:ind w:firstLine="604"/>
    </w:pPr>
    <w:rPr>
      <w:rFonts w:ascii="仿宋_GB2312" w:eastAsia="仿宋_GB2312"/>
      <w:color w:val="000000"/>
      <w:sz w:val="32"/>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character" w:customStyle="1" w:styleId="8">
    <w:name w:val="页眉 Char"/>
    <w:link w:val="4"/>
    <w:qFormat/>
    <w:uiPriority w:val="0"/>
    <w:rPr>
      <w:kern w:val="2"/>
      <w:sz w:val="18"/>
      <w:szCs w:val="18"/>
    </w:rPr>
  </w:style>
  <w:style w:type="character" w:customStyle="1" w:styleId="9">
    <w:name w:val="正文文本缩进 2 Char"/>
    <w:link w:val="2"/>
    <w:qFormat/>
    <w:uiPriority w:val="0"/>
    <w:rPr>
      <w:rFonts w:ascii="仿宋_GB2312" w:eastAsia="仿宋_GB2312"/>
      <w:color w:val="000000"/>
      <w:kern w:val="2"/>
      <w:sz w:val="32"/>
    </w:rPr>
  </w:style>
  <w:style w:type="character" w:customStyle="1" w:styleId="10">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138</Words>
  <Characters>793</Characters>
  <Lines>6</Lines>
  <Paragraphs>1</Paragraphs>
  <TotalTime>1</TotalTime>
  <ScaleCrop>false</ScaleCrop>
  <LinksUpToDate>false</LinksUpToDate>
  <CharactersWithSpaces>930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2017-03-01T01:36:00Z</dcterms:created>
  <dc:creator>雨林木风</dc:creator>
  <cp:lastModifiedBy>Administrator</cp:lastModifiedBy>
  <cp:lastPrinted>2018-03-09T06:40:00Z</cp:lastPrinted>
  <dcterms:modified xsi:type="dcterms:W3CDTF">2019-03-12T03:29:31Z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