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275" w:firstLineChars="98"/>
        <w:jc w:val="center"/>
      </w:pPr>
      <w:r>
        <w:rPr>
          <w:rFonts w:ascii="宋体" w:hAnsi="宋体"/>
          <w:b/>
          <w:bCs/>
          <w:sz w:val="28"/>
          <w:szCs w:val="28"/>
        </w:rPr>
        <w:t>20</w:t>
      </w:r>
      <w:r>
        <w:rPr>
          <w:rFonts w:hint="eastAsia"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b/>
          <w:bCs/>
          <w:sz w:val="28"/>
          <w:szCs w:val="28"/>
        </w:rPr>
        <w:t>—</w:t>
      </w:r>
      <w:r>
        <w:rPr>
          <w:rFonts w:ascii="宋体" w:hAnsi="宋体"/>
          <w:b/>
          <w:bCs/>
          <w:sz w:val="28"/>
          <w:szCs w:val="28"/>
        </w:rPr>
        <w:t>20</w:t>
      </w:r>
      <w:r>
        <w:rPr>
          <w:rFonts w:hint="eastAsia" w:ascii="宋体" w:hAnsi="宋体"/>
          <w:b/>
          <w:bCs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bCs/>
          <w:sz w:val="28"/>
          <w:szCs w:val="28"/>
        </w:rPr>
        <w:t>学年度第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二</w:t>
      </w:r>
      <w:r>
        <w:rPr>
          <w:rFonts w:hint="eastAsia" w:ascii="宋体" w:hAnsi="宋体"/>
          <w:b/>
          <w:bCs/>
          <w:sz w:val="28"/>
          <w:szCs w:val="28"/>
        </w:rPr>
        <w:t>学期实验室与设备管理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中心</w:t>
      </w: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工作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月</w:t>
      </w:r>
      <w:r>
        <w:rPr>
          <w:rFonts w:hint="eastAsia" w:ascii="宋体" w:hAnsi="宋体"/>
          <w:b/>
          <w:bCs/>
          <w:sz w:val="28"/>
          <w:szCs w:val="28"/>
        </w:rPr>
        <w:t>历</w:t>
      </w:r>
    </w:p>
    <w:tbl>
      <w:tblPr>
        <w:tblStyle w:val="4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12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2月</w:t>
            </w:r>
          </w:p>
        </w:tc>
        <w:tc>
          <w:tcPr>
            <w:tcW w:w="12780" w:type="dxa"/>
          </w:tcPr>
          <w:p>
            <w:pPr>
              <w:numPr>
                <w:ilvl w:val="0"/>
                <w:numId w:val="1"/>
              </w:numPr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完成实验室综合管理系统的升级工作。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做好实验室废弃物处置的合同签订及手续办理工作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做好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2018年实验室管理先进个人的下文工作。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做好公共计算机实验教学中心使用申请审核排课工作。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做好实验室工作记录本、实验技术人员日志、仪器使用登记本、废物废液收集桶等发放工作。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3月</w:t>
            </w:r>
          </w:p>
        </w:tc>
        <w:tc>
          <w:tcPr>
            <w:tcW w:w="12780" w:type="dxa"/>
          </w:tcPr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组织做好</w:t>
            </w:r>
            <w:r>
              <w:rPr>
                <w:rFonts w:hint="eastAsia" w:ascii="仿宋" w:hAnsi="仿宋" w:eastAsia="仿宋" w:cs="仿宋"/>
                <w:szCs w:val="21"/>
              </w:rPr>
              <w:t>201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</w:rPr>
              <w:t>-201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Cs w:val="21"/>
              </w:rPr>
              <w:t>学年第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二</w:t>
            </w:r>
            <w:r>
              <w:rPr>
                <w:rFonts w:hint="eastAsia" w:ascii="仿宋" w:hAnsi="仿宋" w:eastAsia="仿宋" w:cs="仿宋"/>
                <w:szCs w:val="21"/>
              </w:rPr>
              <w:t>学期实验教学计划表、实验课程表及实验开课情况统计表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录入审核工作。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做好我校中央财政支持地方高校改革发展资金项目2019年项目细化、2020年项目优化及2021年项目申报遴选工作。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完成我校中央财政支持地方高校改革发展资金项目2018年项目验收工作。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做好我校近5年中央财政支持地方高校改革发展资金项目绩效考核工作。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做好信息化教学竞赛校赛宣传发动工作。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开展全校教学实验室安全检查工作。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做好实验室综合管理系统的培训工作。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做好实验室安全管理目标责任书签订工作。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做好危险化学品、易制毒易制爆化学品使用承诺书签订工作。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做好实验室废弃物处置工作。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做好微格教室使用申请审核排课工作。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做好化学品管理平台培训工作。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做好实验室准入证制作发放工作。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做好进口免税教学设备海关年审工作。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做好实验材料费、维修费等审核工作。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实验教学、实验室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安全</w:t>
            </w:r>
            <w:r>
              <w:rPr>
                <w:rFonts w:hint="eastAsia" w:ascii="仿宋" w:hAnsi="仿宋" w:eastAsia="仿宋" w:cs="仿宋"/>
                <w:szCs w:val="21"/>
              </w:rPr>
              <w:t>常规检查工作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4月</w:t>
            </w:r>
          </w:p>
        </w:tc>
        <w:tc>
          <w:tcPr>
            <w:tcW w:w="12780" w:type="dxa"/>
          </w:tcPr>
          <w:p>
            <w:pPr>
              <w:numPr>
                <w:ilvl w:val="0"/>
                <w:numId w:val="3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做好我校中央财政支持地方高校改革发展资金项目申报工作，包括2019年项目预算及2019-2021年项目滚动规划。</w:t>
            </w:r>
          </w:p>
          <w:p>
            <w:pPr>
              <w:numPr>
                <w:ilvl w:val="0"/>
                <w:numId w:val="3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组织做好</w:t>
            </w:r>
            <w:r>
              <w:rPr>
                <w:rFonts w:hint="eastAsia" w:ascii="仿宋" w:hAnsi="仿宋" w:eastAsia="仿宋" w:cs="仿宋"/>
                <w:szCs w:val="21"/>
              </w:rPr>
              <w:t>201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Cs w:val="21"/>
              </w:rPr>
              <w:t>-201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Cs w:val="21"/>
              </w:rPr>
              <w:t>学年第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一</w:t>
            </w:r>
            <w:r>
              <w:rPr>
                <w:rFonts w:hint="eastAsia" w:ascii="仿宋" w:hAnsi="仿宋" w:eastAsia="仿宋" w:cs="仿宋"/>
                <w:szCs w:val="21"/>
              </w:rPr>
              <w:t>学期实验教学计划表、实验课程表及实验开课情况统计表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补录审核工作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。</w:t>
            </w:r>
          </w:p>
          <w:p>
            <w:pPr>
              <w:numPr>
                <w:ilvl w:val="0"/>
                <w:numId w:val="3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做好化学品管理平台上线工作。</w:t>
            </w:r>
          </w:p>
          <w:p>
            <w:pPr>
              <w:numPr>
                <w:ilvl w:val="0"/>
                <w:numId w:val="3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开展国家级虚拟仿真实验教学项目遴选工作。</w:t>
            </w:r>
          </w:p>
          <w:p>
            <w:pPr>
              <w:numPr>
                <w:ilvl w:val="0"/>
                <w:numId w:val="3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做好信息化教学竞赛支持与培训工作。</w:t>
            </w:r>
          </w:p>
          <w:p>
            <w:pPr>
              <w:numPr>
                <w:ilvl w:val="0"/>
                <w:numId w:val="3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做好实验材料费、维修费等审核工作。</w:t>
            </w:r>
          </w:p>
          <w:p>
            <w:pPr>
              <w:numPr>
                <w:ilvl w:val="0"/>
                <w:numId w:val="3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实验教学、实验室常规检查工作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5月</w:t>
            </w:r>
          </w:p>
        </w:tc>
        <w:tc>
          <w:tcPr>
            <w:tcW w:w="12780" w:type="dxa"/>
          </w:tcPr>
          <w:p>
            <w:pPr>
              <w:numPr>
                <w:ilvl w:val="0"/>
                <w:numId w:val="4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做好2019年实验室开放基金项目立项评审工作。</w:t>
            </w:r>
          </w:p>
          <w:p>
            <w:pPr>
              <w:numPr>
                <w:ilvl w:val="0"/>
                <w:numId w:val="4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做好2018年实验室开放基金项目结题验收工作</w:t>
            </w:r>
          </w:p>
          <w:p>
            <w:pPr>
              <w:numPr>
                <w:ilvl w:val="0"/>
                <w:numId w:val="4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做好2019年实验教学改革项目立项评审工作。</w:t>
            </w:r>
          </w:p>
          <w:p>
            <w:pPr>
              <w:numPr>
                <w:ilvl w:val="0"/>
                <w:numId w:val="4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做好2017年实验教学改革项目结题验收工作。</w:t>
            </w:r>
          </w:p>
          <w:p>
            <w:pPr>
              <w:numPr>
                <w:ilvl w:val="0"/>
                <w:numId w:val="4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开展全校性的实验室安全集中检查。</w:t>
            </w:r>
          </w:p>
          <w:p>
            <w:pPr>
              <w:numPr>
                <w:ilvl w:val="0"/>
                <w:numId w:val="4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开展教师技能训练经验交流活动。</w:t>
            </w:r>
          </w:p>
          <w:p>
            <w:pPr>
              <w:numPr>
                <w:ilvl w:val="0"/>
                <w:numId w:val="4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做好实验材料费、维修费等审核工作。</w:t>
            </w:r>
          </w:p>
          <w:p>
            <w:pPr>
              <w:numPr>
                <w:ilvl w:val="0"/>
                <w:numId w:val="4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实验教学、实验室常规检查工作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6月</w:t>
            </w:r>
          </w:p>
        </w:tc>
        <w:tc>
          <w:tcPr>
            <w:tcW w:w="12780" w:type="dxa"/>
          </w:tcPr>
          <w:p>
            <w:pPr>
              <w:numPr>
                <w:ilvl w:val="0"/>
                <w:numId w:val="5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做好2019年独立设置实验课程立项评审工作。</w:t>
            </w:r>
          </w:p>
          <w:p>
            <w:pPr>
              <w:numPr>
                <w:ilvl w:val="0"/>
                <w:numId w:val="5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做好信息化教学竞赛决赛工作。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3、做好信息化教学课程群数字资源建设项目结题工作。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4、做好2018-2019年上报教育部的实验室信息统计数据审核工作。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5、做好实验材料费、维修费等审核工作。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6、</w:t>
            </w:r>
            <w:r>
              <w:rPr>
                <w:rFonts w:hint="eastAsia" w:ascii="仿宋" w:hAnsi="仿宋" w:eastAsia="仿宋" w:cs="仿宋"/>
                <w:szCs w:val="21"/>
              </w:rPr>
              <w:t>实验教学、实验室常规检查工作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7月</w:t>
            </w:r>
          </w:p>
        </w:tc>
        <w:tc>
          <w:tcPr>
            <w:tcW w:w="12780" w:type="dxa"/>
          </w:tcPr>
          <w:p>
            <w:pPr>
              <w:numPr>
                <w:ilvl w:val="0"/>
                <w:numId w:val="6"/>
              </w:numPr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开展放假前全校</w:t>
            </w:r>
            <w:r>
              <w:rPr>
                <w:rFonts w:hint="eastAsia" w:ascii="仿宋" w:hAnsi="仿宋" w:eastAsia="仿宋" w:cs="仿宋"/>
                <w:szCs w:val="21"/>
              </w:rPr>
              <w:t>实验室的安全、卫生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集中</w:t>
            </w:r>
            <w:r>
              <w:rPr>
                <w:rFonts w:hint="eastAsia" w:ascii="仿宋" w:hAnsi="仿宋" w:eastAsia="仿宋" w:cs="仿宋"/>
                <w:szCs w:val="21"/>
              </w:rPr>
              <w:t>检查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6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信息化教学竞赛省赛准备工作。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3、安排下学期工作、教学任务。</w:t>
            </w:r>
          </w:p>
          <w:p>
            <w:p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4、各类材料整理、总结、归档</w:t>
            </w:r>
          </w:p>
          <w:p>
            <w:pPr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</w:tbl>
    <w:p/>
    <w:p/>
    <w:p/>
    <w:sectPr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B218FE"/>
    <w:multiLevelType w:val="singleLevel"/>
    <w:tmpl w:val="C3B218F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E406DB"/>
    <w:multiLevelType w:val="singleLevel"/>
    <w:tmpl w:val="59E406D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9E4074E"/>
    <w:multiLevelType w:val="singleLevel"/>
    <w:tmpl w:val="59E4074E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9E40804"/>
    <w:multiLevelType w:val="singleLevel"/>
    <w:tmpl w:val="59E40804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9E40888"/>
    <w:multiLevelType w:val="singleLevel"/>
    <w:tmpl w:val="59E40888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674FDD25"/>
    <w:multiLevelType w:val="singleLevel"/>
    <w:tmpl w:val="674FDD2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8246B"/>
    <w:rsid w:val="05825CBC"/>
    <w:rsid w:val="12124C16"/>
    <w:rsid w:val="2D9B23CC"/>
    <w:rsid w:val="31473475"/>
    <w:rsid w:val="42D8246B"/>
    <w:rsid w:val="46193A7D"/>
    <w:rsid w:val="49287BE0"/>
    <w:rsid w:val="4AF33F11"/>
    <w:rsid w:val="4BC60D71"/>
    <w:rsid w:val="4F73421E"/>
    <w:rsid w:val="62A01E60"/>
    <w:rsid w:val="62D61E7A"/>
    <w:rsid w:val="69B4540D"/>
    <w:rsid w:val="6B1C489F"/>
    <w:rsid w:val="6EAA7CE7"/>
    <w:rsid w:val="77436615"/>
    <w:rsid w:val="784750B7"/>
    <w:rsid w:val="7BF8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2017-10-16T00:59:00Z</dcterms:created>
  <dc:creator>Administrator</dc:creator>
  <cp:lastModifiedBy>Administrator</cp:lastModifiedBy>
  <cp:lastPrinted>2019-02-27T07:29:00Z</cp:lastPrinted>
  <dcterms:modified xsi:type="dcterms:W3CDTF">2019-02-27T08:13:51Z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