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757F6" w:rsidRDefault="00F26D74">
      <w:pPr>
        <w:jc w:val="center"/>
        <w:rPr>
          <w:rFonts w:ascii="方正大标宋简体" w:eastAsia="方正大标宋简体" w:cs="FZDBSJW--GB1-0"/>
          <w:color w:val="FF0000"/>
          <w:w w:val="75"/>
          <w:kern w:val="0"/>
          <w:sz w:val="84"/>
          <w:szCs w:val="82"/>
        </w:rPr>
      </w:pPr>
      <w:r>
        <w:rPr>
          <w:rFonts w:ascii="方正大标宋简体" w:eastAsia="方正大标宋简体" w:cs="FZDBSJW--GB1-0" w:hint="eastAsia"/>
          <w:color w:val="FF0000"/>
          <w:w w:val="75"/>
          <w:kern w:val="0"/>
          <w:sz w:val="84"/>
          <w:szCs w:val="82"/>
        </w:rPr>
        <w:t>吉首大学实验室与设备管理中心</w:t>
      </w:r>
    </w:p>
    <w:p w:rsidR="001757F6" w:rsidRDefault="001757F6">
      <w:pPr>
        <w:jc w:val="center"/>
        <w:rPr>
          <w:rFonts w:ascii="方正大标宋简体" w:eastAsia="方正大标宋简体" w:cs="FZDBSJW--GB1-0"/>
          <w:color w:val="FF0000"/>
          <w:w w:val="76"/>
          <w:kern w:val="0"/>
          <w:sz w:val="32"/>
          <w:szCs w:val="32"/>
        </w:rPr>
      </w:pPr>
    </w:p>
    <w:p w:rsidR="001757F6" w:rsidRDefault="001757F6">
      <w:pPr>
        <w:jc w:val="center"/>
        <w:rPr>
          <w:rFonts w:ascii="方正大标宋简体" w:eastAsia="方正大标宋简体"/>
          <w:w w:val="76"/>
          <w:sz w:val="32"/>
          <w:szCs w:val="32"/>
        </w:rPr>
      </w:pPr>
      <w:r>
        <w:rPr>
          <w:rFonts w:ascii="方正大标宋简体" w:eastAsia="方正大标宋简体"/>
          <w:sz w:val="32"/>
          <w:szCs w:val="32"/>
        </w:rPr>
        <w:pict>
          <v:line id="直线 2" o:spid="_x0000_s1026" style="position:absolute;left:0;text-align:left;z-index:2" from="1.45pt,29.1pt" to="443.65pt,29.1pt" o:gfxdata="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GUEhTUAAAABwEAAA8AAAAAAAAAAQAgAAAAIgAAAGRy&#10;cy9kb3ducmV2LnhtbFBLAQIUABQAAAAIAIdO4kCSPqqK0AEAAI4DAAAOAAAAAAAAAAEAIAAAACMB&#10;AABkcnMvZTJvRG9jLnhtbFBLBQYAAAAABgAGAFkBAABlBQAAAAA=&#10;" strokecolor="red" strokeweight="2.25pt"/>
        </w:pict>
      </w:r>
      <w:r w:rsidR="00F26D74">
        <w:rPr>
          <w:rFonts w:ascii="方正大标宋简体" w:eastAsia="方正大标宋简体" w:hint="eastAsia"/>
          <w:w w:val="76"/>
          <w:sz w:val="32"/>
          <w:szCs w:val="32"/>
        </w:rPr>
        <w:t>实设通</w:t>
      </w:r>
      <w:r w:rsidR="00F26D74">
        <w:rPr>
          <w:rFonts w:ascii="方正大标宋简体" w:eastAsia="方正大标宋简体" w:hint="eastAsia"/>
          <w:w w:val="76"/>
          <w:sz w:val="32"/>
          <w:szCs w:val="32"/>
        </w:rPr>
        <w:t>[20</w:t>
      </w:r>
      <w:r w:rsidR="00613B4B">
        <w:rPr>
          <w:rFonts w:ascii="方正大标宋简体" w:eastAsia="方正大标宋简体" w:hint="eastAsia"/>
          <w:w w:val="76"/>
          <w:sz w:val="32"/>
          <w:szCs w:val="32"/>
        </w:rPr>
        <w:t>20</w:t>
      </w:r>
      <w:r w:rsidR="00F26D74">
        <w:rPr>
          <w:rFonts w:ascii="方正大标宋简体" w:eastAsia="方正大标宋简体" w:hint="eastAsia"/>
          <w:w w:val="76"/>
          <w:sz w:val="32"/>
          <w:szCs w:val="32"/>
        </w:rPr>
        <w:t xml:space="preserve">] </w:t>
      </w:r>
      <w:r w:rsidR="00F26D74">
        <w:rPr>
          <w:rFonts w:ascii="方正大标宋简体" w:eastAsia="方正大标宋简体" w:hint="eastAsia"/>
          <w:w w:val="76"/>
          <w:sz w:val="32"/>
          <w:szCs w:val="32"/>
        </w:rPr>
        <w:t>3</w:t>
      </w:r>
      <w:r w:rsidR="00613B4B">
        <w:rPr>
          <w:rFonts w:ascii="方正大标宋简体" w:eastAsia="方正大标宋简体" w:hint="eastAsia"/>
          <w:w w:val="76"/>
          <w:sz w:val="32"/>
          <w:szCs w:val="32"/>
        </w:rPr>
        <w:t>2</w:t>
      </w:r>
      <w:r w:rsidR="00F26D74">
        <w:rPr>
          <w:rFonts w:ascii="方正大标宋简体" w:eastAsia="方正大标宋简体" w:hint="eastAsia"/>
          <w:w w:val="76"/>
          <w:sz w:val="32"/>
          <w:szCs w:val="32"/>
        </w:rPr>
        <w:t>号</w:t>
      </w:r>
    </w:p>
    <w:p w:rsidR="001757F6" w:rsidRDefault="00F26D74">
      <w:pPr>
        <w:jc w:val="center"/>
        <w:rPr>
          <w:rFonts w:ascii="黑体" w:eastAsia="黑体" w:hAnsi="黑体" w:cs="黑体"/>
          <w:sz w:val="36"/>
          <w:szCs w:val="36"/>
        </w:rPr>
      </w:pPr>
      <w:r>
        <w:rPr>
          <w:rFonts w:ascii="黑体" w:eastAsia="黑体" w:hAnsi="黑体" w:cs="黑体" w:hint="eastAsia"/>
          <w:sz w:val="36"/>
          <w:szCs w:val="36"/>
        </w:rPr>
        <w:t>关于开展中央财政支持地方高校改革发展资金项目</w:t>
      </w:r>
    </w:p>
    <w:p w:rsidR="001757F6" w:rsidRDefault="00F26D74">
      <w:pPr>
        <w:jc w:val="center"/>
        <w:rPr>
          <w:rFonts w:ascii="黑体" w:eastAsia="黑体" w:hAnsi="黑体" w:cs="黑体"/>
          <w:sz w:val="36"/>
          <w:szCs w:val="36"/>
        </w:rPr>
      </w:pPr>
      <w:r>
        <w:rPr>
          <w:rFonts w:ascii="黑体" w:eastAsia="黑体" w:hAnsi="黑体" w:cs="黑体" w:hint="eastAsia"/>
          <w:sz w:val="36"/>
          <w:szCs w:val="36"/>
        </w:rPr>
        <w:t>20</w:t>
      </w:r>
      <w:r>
        <w:rPr>
          <w:rFonts w:ascii="黑体" w:eastAsia="黑体" w:hAnsi="黑体" w:cs="黑体" w:hint="eastAsia"/>
          <w:sz w:val="36"/>
          <w:szCs w:val="36"/>
        </w:rPr>
        <w:t>2</w:t>
      </w:r>
      <w:r w:rsidR="00613B4B">
        <w:rPr>
          <w:rFonts w:ascii="黑体" w:eastAsia="黑体" w:hAnsi="黑体" w:cs="黑体" w:hint="eastAsia"/>
          <w:sz w:val="36"/>
          <w:szCs w:val="36"/>
        </w:rPr>
        <w:t>3</w:t>
      </w:r>
      <w:r>
        <w:rPr>
          <w:rFonts w:ascii="黑体" w:eastAsia="黑体" w:hAnsi="黑体" w:cs="黑体" w:hint="eastAsia"/>
          <w:sz w:val="36"/>
          <w:szCs w:val="36"/>
        </w:rPr>
        <w:t>年</w:t>
      </w:r>
      <w:r>
        <w:rPr>
          <w:rFonts w:ascii="黑体" w:eastAsia="黑体" w:hAnsi="黑体" w:cs="黑体" w:hint="eastAsia"/>
          <w:sz w:val="36"/>
          <w:szCs w:val="36"/>
        </w:rPr>
        <w:t>项目库建设</w:t>
      </w:r>
      <w:r>
        <w:rPr>
          <w:rFonts w:ascii="黑体" w:eastAsia="黑体" w:hAnsi="黑体" w:cs="黑体" w:hint="eastAsia"/>
          <w:sz w:val="36"/>
          <w:szCs w:val="36"/>
        </w:rPr>
        <w:t>工作的通知</w:t>
      </w:r>
    </w:p>
    <w:p w:rsidR="001757F6" w:rsidRPr="00613B4B" w:rsidRDefault="00F26D74">
      <w:pPr>
        <w:rPr>
          <w:rFonts w:ascii="仿宋" w:eastAsia="仿宋" w:hAnsi="仿宋" w:cs="仿宋"/>
          <w:sz w:val="28"/>
          <w:szCs w:val="28"/>
        </w:rPr>
      </w:pPr>
      <w:r w:rsidRPr="00613B4B">
        <w:rPr>
          <w:rFonts w:ascii="仿宋" w:eastAsia="仿宋" w:hAnsi="仿宋" w:cs="仿宋" w:hint="eastAsia"/>
          <w:sz w:val="28"/>
          <w:szCs w:val="28"/>
        </w:rPr>
        <w:t>各学院及相关单位：</w:t>
      </w:r>
    </w:p>
    <w:p w:rsidR="001757F6" w:rsidRPr="00613B4B" w:rsidRDefault="00F26D74">
      <w:pPr>
        <w:ind w:firstLineChars="200" w:firstLine="560"/>
        <w:rPr>
          <w:rFonts w:ascii="仿宋_GB2312" w:eastAsia="仿宋_GB2312"/>
          <w:sz w:val="28"/>
          <w:szCs w:val="28"/>
        </w:rPr>
      </w:pPr>
      <w:r w:rsidRPr="00613B4B">
        <w:rPr>
          <w:rFonts w:ascii="仿宋_GB2312" w:eastAsia="仿宋_GB2312" w:hint="eastAsia"/>
          <w:sz w:val="28"/>
          <w:szCs w:val="28"/>
        </w:rPr>
        <w:t>根据省财政厅</w:t>
      </w:r>
      <w:r w:rsidRPr="00613B4B">
        <w:rPr>
          <w:rFonts w:ascii="仿宋_GB2312" w:eastAsia="仿宋_GB2312" w:hint="eastAsia"/>
          <w:sz w:val="28"/>
          <w:szCs w:val="28"/>
        </w:rPr>
        <w:t>相关文件精神及《支持地方高校改革发展资金管理办法》</w:t>
      </w:r>
      <w:r w:rsidRPr="00613B4B">
        <w:rPr>
          <w:rFonts w:ascii="仿宋_GB2312" w:eastAsia="仿宋_GB2312" w:hint="eastAsia"/>
          <w:sz w:val="28"/>
          <w:szCs w:val="28"/>
        </w:rPr>
        <w:t>要求，为切实做好我校</w:t>
      </w:r>
      <w:r w:rsidRPr="00613B4B">
        <w:rPr>
          <w:rFonts w:ascii="仿宋_GB2312" w:eastAsia="仿宋_GB2312" w:hint="eastAsia"/>
          <w:sz w:val="28"/>
          <w:szCs w:val="28"/>
        </w:rPr>
        <w:t>20</w:t>
      </w:r>
      <w:r w:rsidRPr="00613B4B">
        <w:rPr>
          <w:rFonts w:ascii="仿宋_GB2312" w:eastAsia="仿宋_GB2312" w:hint="eastAsia"/>
          <w:sz w:val="28"/>
          <w:szCs w:val="28"/>
        </w:rPr>
        <w:t>2</w:t>
      </w:r>
      <w:r w:rsidR="00613B4B" w:rsidRPr="00613B4B">
        <w:rPr>
          <w:rFonts w:ascii="仿宋_GB2312" w:eastAsia="仿宋_GB2312" w:hint="eastAsia"/>
          <w:sz w:val="28"/>
          <w:szCs w:val="28"/>
        </w:rPr>
        <w:t>3</w:t>
      </w:r>
      <w:r w:rsidRPr="00613B4B">
        <w:rPr>
          <w:rFonts w:ascii="仿宋_GB2312" w:eastAsia="仿宋_GB2312" w:hint="eastAsia"/>
          <w:sz w:val="28"/>
          <w:szCs w:val="28"/>
        </w:rPr>
        <w:t>年中央财政支持地方高校改革发展资金项目</w:t>
      </w:r>
      <w:r w:rsidRPr="00613B4B">
        <w:rPr>
          <w:rFonts w:ascii="仿宋_GB2312" w:eastAsia="仿宋_GB2312" w:hint="eastAsia"/>
          <w:sz w:val="28"/>
          <w:szCs w:val="28"/>
        </w:rPr>
        <w:t>建设</w:t>
      </w:r>
      <w:r w:rsidRPr="00613B4B">
        <w:rPr>
          <w:rFonts w:ascii="仿宋_GB2312" w:eastAsia="仿宋_GB2312" w:hint="eastAsia"/>
          <w:sz w:val="28"/>
          <w:szCs w:val="28"/>
        </w:rPr>
        <w:t>工作，学校决定在全校范围内遴选项目，建设</w:t>
      </w:r>
      <w:r w:rsidRPr="00613B4B">
        <w:rPr>
          <w:rFonts w:ascii="仿宋_GB2312" w:eastAsia="仿宋_GB2312" w:hint="eastAsia"/>
          <w:sz w:val="28"/>
          <w:szCs w:val="28"/>
        </w:rPr>
        <w:t>202</w:t>
      </w:r>
      <w:r w:rsidR="00613B4B" w:rsidRPr="00613B4B">
        <w:rPr>
          <w:rFonts w:ascii="仿宋_GB2312" w:eastAsia="仿宋_GB2312" w:hint="eastAsia"/>
          <w:sz w:val="28"/>
          <w:szCs w:val="28"/>
        </w:rPr>
        <w:t>3</w:t>
      </w:r>
      <w:r w:rsidRPr="00613B4B">
        <w:rPr>
          <w:rFonts w:ascii="仿宋_GB2312" w:eastAsia="仿宋_GB2312" w:hint="eastAsia"/>
          <w:sz w:val="28"/>
          <w:szCs w:val="28"/>
        </w:rPr>
        <w:t>年</w:t>
      </w:r>
      <w:r w:rsidRPr="00613B4B">
        <w:rPr>
          <w:rFonts w:ascii="仿宋_GB2312" w:eastAsia="仿宋_GB2312" w:hint="eastAsia"/>
          <w:sz w:val="28"/>
          <w:szCs w:val="28"/>
        </w:rPr>
        <w:t>中央财政支持地方高校改革发展资金项目库</w:t>
      </w:r>
      <w:r w:rsidRPr="00613B4B">
        <w:rPr>
          <w:rFonts w:ascii="仿宋_GB2312" w:eastAsia="仿宋_GB2312" w:hint="eastAsia"/>
          <w:sz w:val="28"/>
          <w:szCs w:val="28"/>
        </w:rPr>
        <w:t>，</w:t>
      </w:r>
      <w:r w:rsidRPr="00613B4B">
        <w:rPr>
          <w:rFonts w:ascii="仿宋_GB2312" w:eastAsia="仿宋_GB2312" w:hint="eastAsia"/>
          <w:sz w:val="28"/>
          <w:szCs w:val="28"/>
        </w:rPr>
        <w:t>现就相关</w:t>
      </w:r>
      <w:r w:rsidRPr="00613B4B">
        <w:rPr>
          <w:rFonts w:ascii="仿宋_GB2312" w:eastAsia="仿宋_GB2312" w:hint="eastAsia"/>
          <w:sz w:val="28"/>
          <w:szCs w:val="28"/>
        </w:rPr>
        <w:t>事项</w:t>
      </w:r>
      <w:r w:rsidRPr="00613B4B">
        <w:rPr>
          <w:rFonts w:ascii="仿宋_GB2312" w:eastAsia="仿宋_GB2312" w:hint="eastAsia"/>
          <w:sz w:val="28"/>
          <w:szCs w:val="28"/>
        </w:rPr>
        <w:t>通知如下：</w:t>
      </w:r>
    </w:p>
    <w:p w:rsidR="001757F6" w:rsidRPr="00613B4B" w:rsidRDefault="00F26D74">
      <w:pPr>
        <w:numPr>
          <w:ilvl w:val="0"/>
          <w:numId w:val="1"/>
        </w:numPr>
        <w:ind w:firstLineChars="150" w:firstLine="422"/>
        <w:rPr>
          <w:rFonts w:ascii="仿宋_GB2312" w:eastAsia="仿宋_GB2312"/>
          <w:b/>
          <w:bCs/>
          <w:sz w:val="28"/>
          <w:szCs w:val="28"/>
        </w:rPr>
      </w:pPr>
      <w:r w:rsidRPr="00613B4B">
        <w:rPr>
          <w:rFonts w:ascii="仿宋_GB2312" w:eastAsia="仿宋_GB2312" w:hint="eastAsia"/>
          <w:b/>
          <w:bCs/>
          <w:sz w:val="28"/>
          <w:szCs w:val="28"/>
        </w:rPr>
        <w:t>指导思想</w:t>
      </w:r>
    </w:p>
    <w:p w:rsidR="001757F6" w:rsidRPr="00613B4B" w:rsidRDefault="00F26D74">
      <w:pPr>
        <w:ind w:firstLineChars="200" w:firstLine="560"/>
        <w:rPr>
          <w:rFonts w:ascii="仿宋_GB2312" w:eastAsia="仿宋_GB2312"/>
          <w:sz w:val="28"/>
          <w:szCs w:val="28"/>
        </w:rPr>
      </w:pPr>
      <w:r w:rsidRPr="00613B4B">
        <w:rPr>
          <w:rFonts w:ascii="仿宋_GB2312" w:eastAsia="仿宋_GB2312" w:hint="eastAsia"/>
          <w:sz w:val="28"/>
          <w:szCs w:val="28"/>
        </w:rPr>
        <w:t>深入贯彻习近平新时代中国特色社会主义思想和党的十九大精神，全面贯彻落实全国和全省教育大会、教育部新时代全国高等学校本科教育工作会议精神，坚持“以本为本”</w:t>
      </w:r>
      <w:r w:rsidRPr="00613B4B">
        <w:rPr>
          <w:rFonts w:ascii="仿宋_GB2312" w:eastAsia="仿宋_GB2312" w:hint="eastAsia"/>
          <w:sz w:val="28"/>
          <w:szCs w:val="28"/>
        </w:rPr>
        <w:t>,</w:t>
      </w:r>
      <w:r w:rsidRPr="00613B4B">
        <w:rPr>
          <w:rFonts w:ascii="仿宋_GB2312" w:eastAsia="仿宋_GB2312" w:hint="eastAsia"/>
          <w:sz w:val="28"/>
          <w:szCs w:val="28"/>
        </w:rPr>
        <w:t>推进“四个回归”</w:t>
      </w:r>
      <w:r w:rsidRPr="00613B4B">
        <w:rPr>
          <w:rFonts w:ascii="仿宋_GB2312" w:eastAsia="仿宋_GB2312" w:hint="eastAsia"/>
          <w:sz w:val="28"/>
          <w:szCs w:val="28"/>
        </w:rPr>
        <w:t>,</w:t>
      </w:r>
      <w:r w:rsidRPr="00613B4B">
        <w:rPr>
          <w:rFonts w:ascii="仿宋_GB2312" w:eastAsia="仿宋_GB2312" w:hint="eastAsia"/>
          <w:sz w:val="28"/>
          <w:szCs w:val="28"/>
        </w:rPr>
        <w:t>加快建设高水平本科教育，全面提高人才培养能力，主动适应高等教育改革发展新常态，以推进一流本科专业建设为契机，以提高人才培养质量为根本，夯实本科教育基础地位，优先支持新工科、新文科、新医科建设，突出需求导向，坚持目标引领，强化顶层设计，优化资源配置，改善办学条件，进一步增强学校综合办学实力，不断提升我校人才培养、科学研究、文化传承和社会服务</w:t>
      </w:r>
      <w:r w:rsidRPr="00613B4B">
        <w:rPr>
          <w:rFonts w:ascii="仿宋_GB2312" w:eastAsia="仿宋_GB2312" w:hint="eastAsia"/>
          <w:sz w:val="28"/>
          <w:szCs w:val="28"/>
        </w:rPr>
        <w:t>水平。</w:t>
      </w:r>
    </w:p>
    <w:p w:rsidR="001757F6" w:rsidRPr="00613B4B" w:rsidRDefault="001757F6">
      <w:pPr>
        <w:ind w:firstLineChars="200" w:firstLine="560"/>
        <w:rPr>
          <w:rFonts w:ascii="仿宋_GB2312" w:eastAsia="仿宋_GB2312"/>
          <w:sz w:val="28"/>
          <w:szCs w:val="28"/>
        </w:rPr>
      </w:pPr>
    </w:p>
    <w:p w:rsidR="001757F6" w:rsidRPr="00613B4B" w:rsidRDefault="00F26D74">
      <w:pPr>
        <w:numPr>
          <w:ilvl w:val="0"/>
          <w:numId w:val="1"/>
        </w:numPr>
        <w:ind w:firstLineChars="150" w:firstLine="422"/>
        <w:rPr>
          <w:rFonts w:ascii="仿宋_GB2312" w:eastAsia="仿宋_GB2312"/>
          <w:b/>
          <w:bCs/>
          <w:sz w:val="28"/>
          <w:szCs w:val="28"/>
        </w:rPr>
      </w:pPr>
      <w:r w:rsidRPr="00613B4B">
        <w:rPr>
          <w:rFonts w:ascii="仿宋_GB2312" w:eastAsia="仿宋_GB2312" w:hint="eastAsia"/>
          <w:b/>
          <w:bCs/>
          <w:sz w:val="28"/>
          <w:szCs w:val="28"/>
        </w:rPr>
        <w:lastRenderedPageBreak/>
        <w:t>支持范围</w:t>
      </w:r>
    </w:p>
    <w:p w:rsidR="001757F6" w:rsidRPr="00613B4B" w:rsidRDefault="00F26D74" w:rsidP="00613B4B">
      <w:pPr>
        <w:ind w:firstLineChars="200" w:firstLine="562"/>
        <w:rPr>
          <w:rFonts w:eastAsia="仿宋_GB2312"/>
          <w:sz w:val="28"/>
          <w:szCs w:val="28"/>
        </w:rPr>
      </w:pPr>
      <w:r w:rsidRPr="00613B4B">
        <w:rPr>
          <w:rFonts w:eastAsia="仿宋_GB2312" w:hint="eastAsia"/>
          <w:b/>
          <w:sz w:val="28"/>
          <w:szCs w:val="28"/>
        </w:rPr>
        <w:t>202</w:t>
      </w:r>
      <w:r w:rsidR="00613B4B" w:rsidRPr="00613B4B">
        <w:rPr>
          <w:rFonts w:eastAsia="仿宋_GB2312" w:hint="eastAsia"/>
          <w:b/>
          <w:sz w:val="28"/>
          <w:szCs w:val="28"/>
        </w:rPr>
        <w:t>3</w:t>
      </w:r>
      <w:r w:rsidRPr="00613B4B">
        <w:rPr>
          <w:rFonts w:eastAsia="仿宋_GB2312" w:hint="eastAsia"/>
          <w:b/>
          <w:sz w:val="28"/>
          <w:szCs w:val="28"/>
        </w:rPr>
        <w:t>年</w:t>
      </w:r>
      <w:r w:rsidRPr="00613B4B">
        <w:rPr>
          <w:rFonts w:ascii="仿宋_GB2312" w:eastAsia="仿宋_GB2312" w:hint="eastAsia"/>
          <w:sz w:val="28"/>
          <w:szCs w:val="28"/>
        </w:rPr>
        <w:t>中央财政支持地方高校改革发展资金项目</w:t>
      </w:r>
      <w:r w:rsidRPr="00613B4B">
        <w:rPr>
          <w:rFonts w:ascii="仿宋_GB2312" w:eastAsia="仿宋_GB2312" w:hint="eastAsia"/>
          <w:sz w:val="28"/>
          <w:szCs w:val="28"/>
        </w:rPr>
        <w:t>支持建设五类项目：</w:t>
      </w:r>
      <w:r w:rsidRPr="00613B4B">
        <w:rPr>
          <w:rFonts w:eastAsia="仿宋_GB2312" w:hint="eastAsia"/>
          <w:b/>
          <w:sz w:val="28"/>
          <w:szCs w:val="28"/>
        </w:rPr>
        <w:t>教学实验平台类项目</w:t>
      </w:r>
      <w:r w:rsidRPr="00613B4B">
        <w:rPr>
          <w:rFonts w:eastAsia="仿宋_GB2312" w:hint="eastAsia"/>
          <w:bCs/>
          <w:sz w:val="28"/>
          <w:szCs w:val="28"/>
        </w:rPr>
        <w:t>主要支持基础课实验室、专业教学实验室和校内专业实践基地等建设；</w:t>
      </w:r>
      <w:r w:rsidRPr="00613B4B">
        <w:rPr>
          <w:rFonts w:eastAsia="仿宋_GB2312" w:hint="eastAsia"/>
          <w:b/>
          <w:sz w:val="28"/>
          <w:szCs w:val="28"/>
        </w:rPr>
        <w:t>科研平台类项目</w:t>
      </w:r>
      <w:r w:rsidRPr="00613B4B">
        <w:rPr>
          <w:rFonts w:eastAsia="仿宋_GB2312" w:hint="eastAsia"/>
          <w:bCs/>
          <w:sz w:val="28"/>
          <w:szCs w:val="28"/>
        </w:rPr>
        <w:t>主要支持科研实验室、科研基地、协同创新中心等建设；</w:t>
      </w:r>
      <w:r w:rsidRPr="00613B4B">
        <w:rPr>
          <w:rFonts w:eastAsia="仿宋_GB2312" w:hint="eastAsia"/>
          <w:b/>
          <w:sz w:val="28"/>
          <w:szCs w:val="28"/>
        </w:rPr>
        <w:t>实践基地类项目</w:t>
      </w:r>
      <w:r w:rsidRPr="00613B4B">
        <w:rPr>
          <w:rFonts w:eastAsia="仿宋_GB2312" w:hint="eastAsia"/>
          <w:bCs/>
          <w:sz w:val="28"/>
          <w:szCs w:val="28"/>
        </w:rPr>
        <w:t>主要支持实践教学体系、学生开放创新实验（实践）基地、工程训练中心、校地合作平台等建设；</w:t>
      </w:r>
      <w:r w:rsidRPr="00613B4B">
        <w:rPr>
          <w:rFonts w:eastAsia="仿宋_GB2312" w:hint="eastAsia"/>
          <w:b/>
          <w:sz w:val="28"/>
          <w:szCs w:val="28"/>
        </w:rPr>
        <w:t>公共服务体系类项目</w:t>
      </w:r>
      <w:r w:rsidRPr="00613B4B">
        <w:rPr>
          <w:rFonts w:eastAsia="仿宋_GB2312" w:hint="eastAsia"/>
          <w:bCs/>
          <w:sz w:val="28"/>
          <w:szCs w:val="28"/>
        </w:rPr>
        <w:t>主要支持主干网络的建设、改造，结点设备改造与核心设备更新，数字化图书馆建设和资源购置、特色数据库开发、大型网络教学资源购置及其硬件共享平台建设；</w:t>
      </w:r>
      <w:r w:rsidRPr="00613B4B">
        <w:rPr>
          <w:rFonts w:eastAsia="仿宋_GB2312" w:hint="eastAsia"/>
          <w:b/>
          <w:sz w:val="28"/>
          <w:szCs w:val="28"/>
        </w:rPr>
        <w:t>重点学科类项目</w:t>
      </w:r>
      <w:r w:rsidRPr="00613B4B">
        <w:rPr>
          <w:rFonts w:eastAsia="仿宋_GB2312" w:hint="eastAsia"/>
          <w:sz w:val="28"/>
          <w:szCs w:val="28"/>
        </w:rPr>
        <w:t>支持已批复认定的国家或省级重点学科（不含重点建设学科）的学科方向、队伍建设、人才培养、科学研究、学术交流和条件建设等。</w:t>
      </w:r>
    </w:p>
    <w:p w:rsidR="001757F6" w:rsidRPr="00613B4B" w:rsidRDefault="00F26D74">
      <w:pPr>
        <w:numPr>
          <w:ilvl w:val="0"/>
          <w:numId w:val="1"/>
        </w:numPr>
        <w:ind w:firstLineChars="150" w:firstLine="422"/>
        <w:rPr>
          <w:rFonts w:ascii="仿宋_GB2312" w:eastAsia="仿宋_GB2312"/>
          <w:b/>
          <w:bCs/>
          <w:sz w:val="28"/>
          <w:szCs w:val="28"/>
        </w:rPr>
      </w:pPr>
      <w:r w:rsidRPr="00613B4B">
        <w:rPr>
          <w:rFonts w:ascii="仿宋_GB2312" w:eastAsia="仿宋_GB2312" w:hint="eastAsia"/>
          <w:b/>
          <w:bCs/>
          <w:sz w:val="28"/>
          <w:szCs w:val="28"/>
        </w:rPr>
        <w:t>工作要求</w:t>
      </w:r>
    </w:p>
    <w:p w:rsidR="001757F6" w:rsidRPr="00613B4B" w:rsidRDefault="00F26D74" w:rsidP="00613B4B">
      <w:pPr>
        <w:ind w:firstLineChars="200" w:firstLine="560"/>
        <w:rPr>
          <w:rFonts w:ascii="仿宋_GB2312" w:eastAsia="仿宋_GB2312"/>
          <w:sz w:val="28"/>
          <w:szCs w:val="28"/>
        </w:rPr>
      </w:pPr>
      <w:r w:rsidRPr="00613B4B">
        <w:rPr>
          <w:rFonts w:ascii="仿宋_GB2312" w:eastAsia="仿宋_GB2312" w:hint="eastAsia"/>
          <w:sz w:val="28"/>
          <w:szCs w:val="28"/>
        </w:rPr>
        <w:t>1</w:t>
      </w:r>
      <w:r w:rsidRPr="00613B4B">
        <w:rPr>
          <w:rFonts w:ascii="仿宋_GB2312" w:eastAsia="仿宋_GB2312" w:hint="eastAsia"/>
          <w:sz w:val="28"/>
          <w:szCs w:val="28"/>
        </w:rPr>
        <w:t>、请各相关单位高度重视，成立工作小组，认真学习研讨有关文件精神，认真进行调研，结合学院的实际情况和学科专业的发展做好项目论证和设备选型工作。</w:t>
      </w:r>
      <w:r w:rsidRPr="00613B4B">
        <w:rPr>
          <w:rFonts w:ascii="仿宋_GB2312" w:eastAsia="仿宋_GB2312" w:hint="eastAsia"/>
          <w:sz w:val="28"/>
          <w:szCs w:val="28"/>
        </w:rPr>
        <w:t>各类申报的项目必须广泛宣传，集体论证，征求一线教师的意见，层层审核，逐层落实</w:t>
      </w:r>
      <w:r w:rsidRPr="00613B4B">
        <w:rPr>
          <w:rFonts w:ascii="仿宋_GB2312" w:eastAsia="仿宋_GB2312" w:hint="eastAsia"/>
          <w:sz w:val="28"/>
          <w:szCs w:val="28"/>
        </w:rPr>
        <w:t>；优先用于巩固本科教学基础地位、教育教学改革和人才培养机制改革，提高教学水平和人才培养质量</w:t>
      </w:r>
      <w:r w:rsidRPr="00613B4B">
        <w:rPr>
          <w:rFonts w:ascii="仿宋_GB2312" w:eastAsia="仿宋_GB2312" w:hint="eastAsia"/>
          <w:sz w:val="28"/>
          <w:szCs w:val="28"/>
        </w:rPr>
        <w:t>，确保建设</w:t>
      </w:r>
      <w:r w:rsidRPr="00613B4B">
        <w:rPr>
          <w:rFonts w:ascii="仿宋_GB2312" w:eastAsia="仿宋_GB2312" w:hint="eastAsia"/>
          <w:sz w:val="28"/>
          <w:szCs w:val="28"/>
        </w:rPr>
        <w:t>最基础、最急需、最</w:t>
      </w:r>
      <w:r w:rsidRPr="00613B4B">
        <w:rPr>
          <w:rFonts w:ascii="仿宋_GB2312" w:eastAsia="仿宋_GB2312" w:hint="eastAsia"/>
          <w:sz w:val="28"/>
          <w:szCs w:val="28"/>
        </w:rPr>
        <w:t>实用、最广泛的设备</w:t>
      </w:r>
      <w:r w:rsidRPr="00613B4B">
        <w:rPr>
          <w:rFonts w:ascii="仿宋_GB2312" w:eastAsia="仿宋_GB2312" w:hint="eastAsia"/>
          <w:sz w:val="28"/>
          <w:szCs w:val="28"/>
        </w:rPr>
        <w:t>。</w:t>
      </w:r>
    </w:p>
    <w:p w:rsidR="001757F6" w:rsidRPr="00613B4B" w:rsidRDefault="00F26D74" w:rsidP="00613B4B">
      <w:pPr>
        <w:ind w:firstLineChars="200" w:firstLine="560"/>
        <w:rPr>
          <w:rFonts w:ascii="仿宋_GB2312" w:eastAsia="仿宋_GB2312"/>
          <w:sz w:val="28"/>
          <w:szCs w:val="28"/>
        </w:rPr>
      </w:pPr>
      <w:r w:rsidRPr="00613B4B">
        <w:rPr>
          <w:rFonts w:ascii="仿宋_GB2312" w:eastAsia="仿宋_GB2312" w:hint="eastAsia"/>
          <w:sz w:val="28"/>
          <w:szCs w:val="28"/>
        </w:rPr>
        <w:t>2</w:t>
      </w:r>
      <w:r w:rsidRPr="00613B4B">
        <w:rPr>
          <w:rFonts w:ascii="仿宋_GB2312" w:eastAsia="仿宋_GB2312" w:hint="eastAsia"/>
          <w:sz w:val="28"/>
          <w:szCs w:val="28"/>
        </w:rPr>
        <w:t>、项目实行限项申报，理</w:t>
      </w:r>
      <w:r w:rsidRPr="00613B4B">
        <w:rPr>
          <w:rFonts w:ascii="仿宋_GB2312" w:eastAsia="仿宋_GB2312" w:hint="eastAsia"/>
          <w:sz w:val="28"/>
          <w:szCs w:val="28"/>
        </w:rPr>
        <w:t>工类学院限报</w:t>
      </w:r>
      <w:r w:rsidRPr="00613B4B">
        <w:rPr>
          <w:rFonts w:ascii="仿宋_GB2312" w:eastAsia="仿宋_GB2312" w:hint="eastAsia"/>
          <w:sz w:val="28"/>
          <w:szCs w:val="28"/>
        </w:rPr>
        <w:t>2</w:t>
      </w:r>
      <w:r w:rsidRPr="00613B4B">
        <w:rPr>
          <w:rFonts w:ascii="仿宋_GB2312" w:eastAsia="仿宋_GB2312" w:hint="eastAsia"/>
          <w:sz w:val="28"/>
          <w:szCs w:val="28"/>
        </w:rPr>
        <w:t>项，文科类学院限报</w:t>
      </w:r>
      <w:r w:rsidRPr="00613B4B">
        <w:rPr>
          <w:rFonts w:ascii="仿宋_GB2312" w:eastAsia="仿宋_GB2312" w:hint="eastAsia"/>
          <w:sz w:val="28"/>
          <w:szCs w:val="28"/>
        </w:rPr>
        <w:t>1</w:t>
      </w:r>
      <w:r w:rsidRPr="00613B4B">
        <w:rPr>
          <w:rFonts w:ascii="仿宋_GB2312" w:eastAsia="仿宋_GB2312" w:hint="eastAsia"/>
          <w:sz w:val="28"/>
          <w:szCs w:val="28"/>
        </w:rPr>
        <w:t>项，其他单位限报</w:t>
      </w:r>
      <w:r w:rsidRPr="00613B4B">
        <w:rPr>
          <w:rFonts w:ascii="仿宋_GB2312" w:eastAsia="仿宋_GB2312" w:hint="eastAsia"/>
          <w:sz w:val="28"/>
          <w:szCs w:val="28"/>
        </w:rPr>
        <w:t>1</w:t>
      </w:r>
      <w:r w:rsidRPr="00613B4B">
        <w:rPr>
          <w:rFonts w:ascii="仿宋_GB2312" w:eastAsia="仿宋_GB2312" w:hint="eastAsia"/>
          <w:sz w:val="28"/>
          <w:szCs w:val="28"/>
        </w:rPr>
        <w:t>项，单个项目申报额度原则上不得低于</w:t>
      </w:r>
      <w:r w:rsidRPr="00613B4B">
        <w:rPr>
          <w:rFonts w:ascii="仿宋_GB2312" w:eastAsia="仿宋_GB2312" w:hint="eastAsia"/>
          <w:sz w:val="28"/>
          <w:szCs w:val="28"/>
        </w:rPr>
        <w:t>100</w:t>
      </w:r>
      <w:r w:rsidRPr="00613B4B">
        <w:rPr>
          <w:rFonts w:ascii="仿宋_GB2312" w:eastAsia="仿宋_GB2312" w:hint="eastAsia"/>
          <w:sz w:val="28"/>
          <w:szCs w:val="28"/>
        </w:rPr>
        <w:t>万元，教学实验平台、科研平台、实践基地建设项目中央财政经费控制在</w:t>
      </w:r>
      <w:r w:rsidRPr="00613B4B">
        <w:rPr>
          <w:rFonts w:ascii="仿宋_GB2312" w:eastAsia="仿宋_GB2312" w:hint="eastAsia"/>
          <w:sz w:val="28"/>
          <w:szCs w:val="28"/>
        </w:rPr>
        <w:t>400</w:t>
      </w:r>
      <w:r w:rsidRPr="00613B4B">
        <w:rPr>
          <w:rFonts w:ascii="仿宋_GB2312" w:eastAsia="仿宋_GB2312" w:hint="eastAsia"/>
          <w:sz w:val="28"/>
          <w:szCs w:val="28"/>
        </w:rPr>
        <w:t>万元，公共服务体系建设项目、重点学科建设项目中央财政经费控制在</w:t>
      </w:r>
      <w:r w:rsidRPr="00613B4B">
        <w:rPr>
          <w:rFonts w:ascii="仿宋_GB2312" w:eastAsia="仿宋_GB2312" w:hint="eastAsia"/>
          <w:sz w:val="28"/>
          <w:szCs w:val="28"/>
        </w:rPr>
        <w:t>200</w:t>
      </w:r>
      <w:r w:rsidRPr="00613B4B">
        <w:rPr>
          <w:rFonts w:ascii="仿宋_GB2312" w:eastAsia="仿宋_GB2312" w:hint="eastAsia"/>
          <w:sz w:val="28"/>
          <w:szCs w:val="28"/>
        </w:rPr>
        <w:t>万元。</w:t>
      </w:r>
    </w:p>
    <w:p w:rsidR="001757F6" w:rsidRPr="00613B4B" w:rsidRDefault="00F26D74" w:rsidP="00613B4B">
      <w:pPr>
        <w:ind w:firstLineChars="200" w:firstLine="560"/>
        <w:rPr>
          <w:rFonts w:ascii="仿宋_GB2312" w:eastAsia="仿宋_GB2312"/>
          <w:sz w:val="28"/>
          <w:szCs w:val="28"/>
        </w:rPr>
      </w:pPr>
      <w:r w:rsidRPr="00613B4B">
        <w:rPr>
          <w:rFonts w:ascii="仿宋_GB2312" w:eastAsia="仿宋_GB2312" w:hint="eastAsia"/>
          <w:sz w:val="28"/>
          <w:szCs w:val="28"/>
        </w:rPr>
        <w:lastRenderedPageBreak/>
        <w:t>3</w:t>
      </w:r>
      <w:r w:rsidRPr="00613B4B">
        <w:rPr>
          <w:rFonts w:ascii="仿宋_GB2312" w:eastAsia="仿宋_GB2312" w:hint="eastAsia"/>
          <w:sz w:val="28"/>
          <w:szCs w:val="28"/>
        </w:rPr>
        <w:t>、各相关单位参照申报模板的内容及格式要求，认真填写</w:t>
      </w:r>
      <w:r w:rsidRPr="00613B4B">
        <w:rPr>
          <w:rFonts w:ascii="仿宋_GB2312" w:eastAsia="仿宋_GB2312" w:hint="eastAsia"/>
          <w:sz w:val="28"/>
          <w:szCs w:val="28"/>
        </w:rPr>
        <w:t xml:space="preserve"> </w:t>
      </w:r>
      <w:r w:rsidRPr="00613B4B">
        <w:rPr>
          <w:rFonts w:ascii="仿宋_GB2312" w:eastAsia="仿宋_GB2312" w:hint="eastAsia"/>
          <w:sz w:val="28"/>
          <w:szCs w:val="28"/>
        </w:rPr>
        <w:t>《中央财政支持地方高校发展专项资金项目申请书》和《吉首大学</w:t>
      </w:r>
      <w:r w:rsidRPr="00613B4B">
        <w:rPr>
          <w:rFonts w:ascii="仿宋_GB2312" w:eastAsia="仿宋_GB2312" w:hint="eastAsia"/>
          <w:sz w:val="28"/>
          <w:szCs w:val="28"/>
        </w:rPr>
        <w:t>____</w:t>
      </w:r>
      <w:r w:rsidRPr="00613B4B">
        <w:rPr>
          <w:rFonts w:ascii="仿宋_GB2312" w:eastAsia="仿宋_GB2312" w:hint="eastAsia"/>
          <w:sz w:val="28"/>
          <w:szCs w:val="28"/>
        </w:rPr>
        <w:t>年申请中央财政支持建设“……”建设项目论证报告》及相关附表。</w:t>
      </w:r>
    </w:p>
    <w:p w:rsidR="001757F6" w:rsidRPr="00613B4B" w:rsidRDefault="00F26D74" w:rsidP="00613B4B">
      <w:pPr>
        <w:ind w:firstLineChars="200" w:firstLine="560"/>
        <w:rPr>
          <w:rFonts w:ascii="仿宋_GB2312" w:eastAsia="仿宋_GB2312"/>
          <w:sz w:val="28"/>
          <w:szCs w:val="28"/>
        </w:rPr>
      </w:pPr>
      <w:r w:rsidRPr="00613B4B">
        <w:rPr>
          <w:rFonts w:ascii="仿宋_GB2312" w:eastAsia="仿宋_GB2312" w:hint="eastAsia"/>
          <w:sz w:val="28"/>
          <w:szCs w:val="28"/>
        </w:rPr>
        <w:t>4</w:t>
      </w:r>
      <w:r w:rsidRPr="00613B4B">
        <w:rPr>
          <w:rFonts w:ascii="仿宋_GB2312" w:eastAsia="仿宋_GB2312" w:hint="eastAsia"/>
          <w:sz w:val="28"/>
          <w:szCs w:val="28"/>
        </w:rPr>
        <w:t>、学校将组织校内外专家对各项目进行评审，根据专家评审意见和建议，对调研充分且有可行性报告，</w:t>
      </w:r>
      <w:r w:rsidRPr="00613B4B">
        <w:rPr>
          <w:rFonts w:ascii="仿宋_GB2312" w:eastAsia="仿宋_GB2312" w:hint="eastAsia"/>
          <w:sz w:val="28"/>
          <w:szCs w:val="28"/>
        </w:rPr>
        <w:t>项目论证科学，合理，符合学校建设发展实际的项目优先推荐入选学校项目库。</w:t>
      </w:r>
    </w:p>
    <w:p w:rsidR="001757F6" w:rsidRPr="00613B4B" w:rsidRDefault="00F26D74" w:rsidP="00613B4B">
      <w:pPr>
        <w:ind w:firstLineChars="200" w:firstLine="560"/>
        <w:rPr>
          <w:rFonts w:ascii="仿宋_GB2312" w:eastAsia="仿宋_GB2312"/>
          <w:sz w:val="28"/>
          <w:szCs w:val="28"/>
        </w:rPr>
      </w:pPr>
      <w:r w:rsidRPr="00613B4B">
        <w:rPr>
          <w:rFonts w:ascii="仿宋_GB2312" w:eastAsia="仿宋_GB2312" w:hint="eastAsia"/>
          <w:sz w:val="28"/>
          <w:szCs w:val="28"/>
        </w:rPr>
        <w:t>5</w:t>
      </w:r>
      <w:r w:rsidRPr="00613B4B">
        <w:rPr>
          <w:rFonts w:ascii="仿宋_GB2312" w:eastAsia="仿宋_GB2312" w:hint="eastAsia"/>
          <w:sz w:val="28"/>
          <w:szCs w:val="28"/>
        </w:rPr>
        <w:t>、学校将根据上级有关文件精神，从项目库中确定选择项目，纳入我校</w:t>
      </w:r>
      <w:r w:rsidRPr="00613B4B">
        <w:rPr>
          <w:rFonts w:ascii="仿宋_GB2312" w:eastAsia="仿宋_GB2312" w:hint="eastAsia"/>
          <w:sz w:val="28"/>
          <w:szCs w:val="28"/>
        </w:rPr>
        <w:t>202</w:t>
      </w:r>
      <w:r w:rsidR="00613B4B" w:rsidRPr="00613B4B">
        <w:rPr>
          <w:rFonts w:ascii="仿宋_GB2312" w:eastAsia="仿宋_GB2312" w:hint="eastAsia"/>
          <w:sz w:val="28"/>
          <w:szCs w:val="28"/>
        </w:rPr>
        <w:t>3</w:t>
      </w:r>
      <w:r w:rsidRPr="00613B4B">
        <w:rPr>
          <w:rFonts w:ascii="仿宋_GB2312" w:eastAsia="仿宋_GB2312" w:hint="eastAsia"/>
          <w:sz w:val="28"/>
          <w:szCs w:val="28"/>
        </w:rPr>
        <w:t>年的</w:t>
      </w:r>
      <w:r w:rsidRPr="00613B4B">
        <w:rPr>
          <w:rFonts w:ascii="仿宋_GB2312" w:eastAsia="仿宋_GB2312" w:hint="eastAsia"/>
          <w:sz w:val="28"/>
          <w:szCs w:val="28"/>
        </w:rPr>
        <w:t>中央财政支持地方高校发展专项资金项目的滚动规划，未进入项目库的项目不予考虑。</w:t>
      </w:r>
    </w:p>
    <w:p w:rsidR="001757F6" w:rsidRPr="00613B4B" w:rsidRDefault="00F26D74" w:rsidP="00613B4B">
      <w:pPr>
        <w:ind w:firstLineChars="200" w:firstLine="560"/>
        <w:rPr>
          <w:rFonts w:ascii="仿宋_GB2312" w:eastAsia="仿宋_GB2312"/>
          <w:sz w:val="28"/>
          <w:szCs w:val="28"/>
        </w:rPr>
      </w:pPr>
      <w:r w:rsidRPr="00613B4B">
        <w:rPr>
          <w:rFonts w:ascii="仿宋_GB2312" w:eastAsia="仿宋_GB2312" w:hint="eastAsia"/>
          <w:sz w:val="28"/>
          <w:szCs w:val="28"/>
        </w:rPr>
        <w:t>6</w:t>
      </w:r>
      <w:r w:rsidRPr="00613B4B">
        <w:rPr>
          <w:rFonts w:ascii="仿宋_GB2312" w:eastAsia="仿宋_GB2312" w:hint="eastAsia"/>
          <w:sz w:val="28"/>
          <w:szCs w:val="28"/>
        </w:rPr>
        <w:t>、所有材料请于</w:t>
      </w:r>
      <w:r w:rsidR="00613B4B" w:rsidRPr="00613B4B">
        <w:rPr>
          <w:rFonts w:ascii="仿宋_GB2312" w:eastAsia="仿宋_GB2312" w:hint="eastAsia"/>
          <w:sz w:val="28"/>
          <w:szCs w:val="28"/>
        </w:rPr>
        <w:t>2021年1</w:t>
      </w:r>
      <w:r w:rsidRPr="00613B4B">
        <w:rPr>
          <w:rFonts w:ascii="仿宋_GB2312" w:eastAsia="仿宋_GB2312" w:hint="eastAsia"/>
          <w:sz w:val="28"/>
          <w:szCs w:val="28"/>
        </w:rPr>
        <w:t>月</w:t>
      </w:r>
      <w:r w:rsidR="00613B4B" w:rsidRPr="00613B4B">
        <w:rPr>
          <w:rFonts w:ascii="仿宋_GB2312" w:eastAsia="仿宋_GB2312" w:hint="eastAsia"/>
          <w:sz w:val="28"/>
          <w:szCs w:val="28"/>
        </w:rPr>
        <w:t>7</w:t>
      </w:r>
      <w:r w:rsidRPr="00613B4B">
        <w:rPr>
          <w:rFonts w:ascii="仿宋_GB2312" w:eastAsia="仿宋_GB2312" w:hint="eastAsia"/>
          <w:sz w:val="28"/>
          <w:szCs w:val="28"/>
        </w:rPr>
        <w:t>日前报送至实验室与设备管理中心，纸质文档一式两份，需单位负责人签字并加盖单位公章，电子文档请发送</w:t>
      </w:r>
      <w:r w:rsidRPr="00613B4B">
        <w:rPr>
          <w:rFonts w:ascii="仿宋_GB2312" w:eastAsia="仿宋_GB2312" w:hint="eastAsia"/>
          <w:sz w:val="28"/>
          <w:szCs w:val="28"/>
        </w:rPr>
        <w:t>2698467677</w:t>
      </w:r>
      <w:r w:rsidRPr="00613B4B">
        <w:rPr>
          <w:rFonts w:ascii="仿宋_GB2312" w:eastAsia="仿宋_GB2312" w:hint="eastAsia"/>
          <w:sz w:val="28"/>
          <w:szCs w:val="28"/>
        </w:rPr>
        <w:t>@qq.com</w:t>
      </w:r>
      <w:r w:rsidRPr="00613B4B">
        <w:rPr>
          <w:rFonts w:ascii="仿宋_GB2312" w:eastAsia="仿宋_GB2312" w:hint="eastAsia"/>
          <w:sz w:val="28"/>
          <w:szCs w:val="28"/>
        </w:rPr>
        <w:t>，</w:t>
      </w:r>
      <w:r w:rsidRPr="00613B4B">
        <w:rPr>
          <w:rFonts w:ascii="仿宋_GB2312" w:eastAsia="仿宋_GB2312" w:hint="eastAsia"/>
          <w:sz w:val="28"/>
          <w:szCs w:val="28"/>
        </w:rPr>
        <w:t>逾期不予受理。联系人：陈斌。</w:t>
      </w:r>
      <w:bookmarkStart w:id="0" w:name="_GoBack"/>
      <w:bookmarkEnd w:id="0"/>
    </w:p>
    <w:p w:rsidR="001757F6" w:rsidRDefault="001757F6">
      <w:pPr>
        <w:ind w:firstLineChars="200" w:firstLine="600"/>
        <w:rPr>
          <w:rFonts w:ascii="仿宋_GB2312" w:eastAsia="仿宋_GB2312"/>
          <w:sz w:val="30"/>
          <w:szCs w:val="30"/>
        </w:rPr>
      </w:pPr>
    </w:p>
    <w:p w:rsidR="001757F6" w:rsidRDefault="00F26D74">
      <w:pPr>
        <w:rPr>
          <w:rFonts w:ascii="仿宋_GB2312" w:eastAsia="仿宋_GB2312"/>
          <w:b/>
          <w:bCs/>
          <w:sz w:val="28"/>
          <w:szCs w:val="28"/>
        </w:rPr>
      </w:pPr>
      <w:r>
        <w:rPr>
          <w:rFonts w:ascii="仿宋" w:eastAsia="仿宋" w:hAnsi="仿宋" w:cs="仿宋" w:hint="eastAsia"/>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27" type="#_x0000_t75" alt="中心印章" style="position:absolute;left:0;text-align:left;margin-left:245pt;margin-top:29.95pt;width:125.3pt;height:126.9pt;z-index:-2;visibility:visible;mso-wrap-style:square;mso-wrap-distance-left:9pt;mso-wrap-distance-top:0;mso-wrap-distance-right:9pt;mso-wrap-distance-bottom:0;mso-position-horizontal:absolute;mso-position-horizontal-relative:text;mso-position-vertical:absolute;mso-position-vertical-relative:text">
            <v:imagedata r:id="rId8" o:title="中心印章"/>
          </v:shape>
        </w:pict>
      </w:r>
    </w:p>
    <w:p w:rsidR="001757F6" w:rsidRDefault="001757F6">
      <w:pPr>
        <w:rPr>
          <w:rFonts w:ascii="仿宋_GB2312" w:eastAsia="仿宋_GB2312"/>
          <w:b/>
          <w:bCs/>
          <w:sz w:val="28"/>
          <w:szCs w:val="28"/>
        </w:rPr>
      </w:pPr>
    </w:p>
    <w:p w:rsidR="001757F6" w:rsidRDefault="00F26D74">
      <w:pPr>
        <w:ind w:firstLineChars="1600" w:firstLine="4800"/>
        <w:rPr>
          <w:rFonts w:ascii="仿宋_GB2312" w:eastAsia="仿宋_GB2312"/>
          <w:sz w:val="30"/>
          <w:szCs w:val="30"/>
        </w:rPr>
      </w:pPr>
      <w:r>
        <w:rPr>
          <w:rFonts w:ascii="仿宋_GB2312" w:eastAsia="仿宋_GB2312" w:hint="eastAsia"/>
          <w:sz w:val="30"/>
          <w:szCs w:val="30"/>
        </w:rPr>
        <w:t>实验室与设备管理中心</w:t>
      </w:r>
    </w:p>
    <w:p w:rsidR="001757F6" w:rsidRDefault="00F26D74">
      <w:pPr>
        <w:ind w:firstLineChars="1700" w:firstLine="5100"/>
        <w:rPr>
          <w:rFonts w:ascii="仿宋_GB2312" w:eastAsia="仿宋_GB2312"/>
          <w:sz w:val="30"/>
          <w:szCs w:val="30"/>
        </w:rPr>
      </w:pPr>
      <w:r>
        <w:rPr>
          <w:rFonts w:ascii="仿宋_GB2312" w:eastAsia="仿宋_GB2312" w:hint="eastAsia"/>
          <w:sz w:val="30"/>
          <w:szCs w:val="30"/>
        </w:rPr>
        <w:t>20</w:t>
      </w:r>
      <w:r w:rsidR="00613B4B">
        <w:rPr>
          <w:rFonts w:ascii="仿宋_GB2312" w:eastAsia="仿宋_GB2312" w:hint="eastAsia"/>
          <w:sz w:val="30"/>
          <w:szCs w:val="30"/>
        </w:rPr>
        <w:t>20</w:t>
      </w:r>
      <w:r>
        <w:rPr>
          <w:rFonts w:ascii="仿宋_GB2312" w:eastAsia="仿宋_GB2312" w:hint="eastAsia"/>
          <w:sz w:val="30"/>
          <w:szCs w:val="30"/>
        </w:rPr>
        <w:t>年</w:t>
      </w:r>
      <w:r>
        <w:rPr>
          <w:rFonts w:ascii="仿宋_GB2312" w:eastAsia="仿宋_GB2312" w:hint="eastAsia"/>
          <w:sz w:val="30"/>
          <w:szCs w:val="30"/>
        </w:rPr>
        <w:t>1</w:t>
      </w:r>
      <w:r w:rsidR="00613B4B">
        <w:rPr>
          <w:rFonts w:ascii="仿宋_GB2312" w:eastAsia="仿宋_GB2312" w:hint="eastAsia"/>
          <w:sz w:val="30"/>
          <w:szCs w:val="30"/>
        </w:rPr>
        <w:t>2</w:t>
      </w:r>
      <w:r>
        <w:rPr>
          <w:rFonts w:ascii="仿宋_GB2312" w:eastAsia="仿宋_GB2312" w:hint="eastAsia"/>
          <w:sz w:val="30"/>
          <w:szCs w:val="30"/>
        </w:rPr>
        <w:t>月</w:t>
      </w:r>
      <w:r w:rsidR="00613B4B">
        <w:rPr>
          <w:rFonts w:ascii="仿宋_GB2312" w:eastAsia="仿宋_GB2312" w:hint="eastAsia"/>
          <w:sz w:val="30"/>
          <w:szCs w:val="30"/>
        </w:rPr>
        <w:t>2</w:t>
      </w:r>
      <w:r>
        <w:rPr>
          <w:rFonts w:ascii="仿宋_GB2312" w:eastAsia="仿宋_GB2312" w:hint="eastAsia"/>
          <w:sz w:val="30"/>
          <w:szCs w:val="30"/>
        </w:rPr>
        <w:t>日</w:t>
      </w:r>
    </w:p>
    <w:sectPr w:rsidR="001757F6" w:rsidSect="001757F6">
      <w:pgSz w:w="11906" w:h="16838"/>
      <w:pgMar w:top="1701" w:right="1531" w:bottom="1440" w:left="1531" w:header="851" w:footer="992" w:gutter="0"/>
      <w:cols w:space="720"/>
      <w:docGrid w:type="lines" w:linePitch="60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6D74" w:rsidRDefault="00F26D74" w:rsidP="00613B4B">
      <w:r>
        <w:separator/>
      </w:r>
    </w:p>
  </w:endnote>
  <w:endnote w:type="continuationSeparator" w:id="1">
    <w:p w:rsidR="00F26D74" w:rsidRDefault="00F26D74" w:rsidP="00613B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大标宋简体">
    <w:altName w:val="宋体"/>
    <w:charset w:val="86"/>
    <w:family w:val="script"/>
    <w:pitch w:val="default"/>
    <w:sig w:usb0="00000000" w:usb1="00000000" w:usb2="00000010" w:usb3="00000000" w:csb0="00040000" w:csb1="00000000"/>
  </w:font>
  <w:font w:name="FZDBSJW--GB1-0">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6D74" w:rsidRDefault="00F26D74" w:rsidP="00613B4B">
      <w:r>
        <w:separator/>
      </w:r>
    </w:p>
  </w:footnote>
  <w:footnote w:type="continuationSeparator" w:id="1">
    <w:p w:rsidR="00F26D74" w:rsidRDefault="00F26D74" w:rsidP="00613B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EFF74A"/>
    <w:multiLevelType w:val="singleLevel"/>
    <w:tmpl w:val="5FEFF74A"/>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HorizontalSpacing w:val="105"/>
  <w:drawingGridVerticalSpacing w:val="303"/>
  <w:displayHorizontalDrawingGridEvery w:val="0"/>
  <w:displayVerticalDrawingGridEvery w:val="2"/>
  <w:characterSpacingControl w:val="compressPunctuation"/>
  <w:doNotValidateAgainstSchema/>
  <w:doNotDemarcateInvalidXml/>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12862"/>
    <w:rsid w:val="0003378A"/>
    <w:rsid w:val="00041928"/>
    <w:rsid w:val="00055825"/>
    <w:rsid w:val="00067651"/>
    <w:rsid w:val="00073428"/>
    <w:rsid w:val="000B01CC"/>
    <w:rsid w:val="00146265"/>
    <w:rsid w:val="001718B1"/>
    <w:rsid w:val="00172A27"/>
    <w:rsid w:val="001757F6"/>
    <w:rsid w:val="0018612C"/>
    <w:rsid w:val="00194CD4"/>
    <w:rsid w:val="001A385C"/>
    <w:rsid w:val="001B021B"/>
    <w:rsid w:val="001C2947"/>
    <w:rsid w:val="00245947"/>
    <w:rsid w:val="002B34B7"/>
    <w:rsid w:val="002C1C66"/>
    <w:rsid w:val="00322489"/>
    <w:rsid w:val="00322DCB"/>
    <w:rsid w:val="003B7607"/>
    <w:rsid w:val="003C32A5"/>
    <w:rsid w:val="003D3254"/>
    <w:rsid w:val="0041694F"/>
    <w:rsid w:val="00430EC5"/>
    <w:rsid w:val="004D1E86"/>
    <w:rsid w:val="004D275F"/>
    <w:rsid w:val="004E7893"/>
    <w:rsid w:val="00536DF7"/>
    <w:rsid w:val="005467F7"/>
    <w:rsid w:val="00547572"/>
    <w:rsid w:val="0058797B"/>
    <w:rsid w:val="005E1D6B"/>
    <w:rsid w:val="005F6996"/>
    <w:rsid w:val="005F6B9F"/>
    <w:rsid w:val="00613B4B"/>
    <w:rsid w:val="00654D5D"/>
    <w:rsid w:val="00662657"/>
    <w:rsid w:val="006857C8"/>
    <w:rsid w:val="006F757E"/>
    <w:rsid w:val="0070283A"/>
    <w:rsid w:val="0070498C"/>
    <w:rsid w:val="0072628E"/>
    <w:rsid w:val="00744F5F"/>
    <w:rsid w:val="007574B9"/>
    <w:rsid w:val="0076647E"/>
    <w:rsid w:val="00773F26"/>
    <w:rsid w:val="00791209"/>
    <w:rsid w:val="007A5129"/>
    <w:rsid w:val="007E2DD1"/>
    <w:rsid w:val="007E3267"/>
    <w:rsid w:val="00847575"/>
    <w:rsid w:val="008E0BF8"/>
    <w:rsid w:val="0094386E"/>
    <w:rsid w:val="00995C89"/>
    <w:rsid w:val="009B3115"/>
    <w:rsid w:val="009C55AC"/>
    <w:rsid w:val="00A0081B"/>
    <w:rsid w:val="00A2108D"/>
    <w:rsid w:val="00A21D9F"/>
    <w:rsid w:val="00A32D3E"/>
    <w:rsid w:val="00A44590"/>
    <w:rsid w:val="00A529EC"/>
    <w:rsid w:val="00A800A8"/>
    <w:rsid w:val="00AB255A"/>
    <w:rsid w:val="00AB4C5B"/>
    <w:rsid w:val="00B07CA9"/>
    <w:rsid w:val="00B45893"/>
    <w:rsid w:val="00B561B6"/>
    <w:rsid w:val="00B840AD"/>
    <w:rsid w:val="00BB08B6"/>
    <w:rsid w:val="00C13989"/>
    <w:rsid w:val="00C20A63"/>
    <w:rsid w:val="00C2186F"/>
    <w:rsid w:val="00C2272C"/>
    <w:rsid w:val="00C26950"/>
    <w:rsid w:val="00C63975"/>
    <w:rsid w:val="00C77257"/>
    <w:rsid w:val="00C90E1F"/>
    <w:rsid w:val="00CD554D"/>
    <w:rsid w:val="00D0679D"/>
    <w:rsid w:val="00D10E9A"/>
    <w:rsid w:val="00D126D7"/>
    <w:rsid w:val="00D6551E"/>
    <w:rsid w:val="00D91732"/>
    <w:rsid w:val="00D9677A"/>
    <w:rsid w:val="00DA5D4C"/>
    <w:rsid w:val="00DC3D60"/>
    <w:rsid w:val="00DE5AC9"/>
    <w:rsid w:val="00E254FA"/>
    <w:rsid w:val="00E2617F"/>
    <w:rsid w:val="00E34F9E"/>
    <w:rsid w:val="00E64D03"/>
    <w:rsid w:val="00EC1619"/>
    <w:rsid w:val="00EF353E"/>
    <w:rsid w:val="00F249C4"/>
    <w:rsid w:val="00F26D74"/>
    <w:rsid w:val="00F50A64"/>
    <w:rsid w:val="00F51172"/>
    <w:rsid w:val="00F85E33"/>
    <w:rsid w:val="00FC3104"/>
    <w:rsid w:val="00FE0623"/>
    <w:rsid w:val="15234FEA"/>
    <w:rsid w:val="17235C93"/>
    <w:rsid w:val="2067713B"/>
    <w:rsid w:val="235D206F"/>
    <w:rsid w:val="244D6A21"/>
    <w:rsid w:val="248F3017"/>
    <w:rsid w:val="27A84D5D"/>
    <w:rsid w:val="2B8F03BD"/>
    <w:rsid w:val="3287099A"/>
    <w:rsid w:val="3C38415F"/>
    <w:rsid w:val="3D7B25E0"/>
    <w:rsid w:val="3DBA5480"/>
    <w:rsid w:val="3F401290"/>
    <w:rsid w:val="59EC483B"/>
    <w:rsid w:val="5E562E3E"/>
    <w:rsid w:val="68054F8D"/>
    <w:rsid w:val="69A43E67"/>
    <w:rsid w:val="6A446A10"/>
    <w:rsid w:val="6E262553"/>
    <w:rsid w:val="77C05078"/>
    <w:rsid w:val="7C350ECA"/>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57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
    <w:link w:val="2Char"/>
    <w:qFormat/>
    <w:rsid w:val="001757F6"/>
    <w:pPr>
      <w:widowControl/>
      <w:ind w:firstLine="604"/>
    </w:pPr>
    <w:rPr>
      <w:rFonts w:ascii="仿宋_GB2312" w:eastAsia="仿宋_GB2312"/>
      <w:color w:val="000000"/>
      <w:sz w:val="32"/>
      <w:szCs w:val="20"/>
      <w:lang/>
    </w:rPr>
  </w:style>
  <w:style w:type="paragraph" w:styleId="a3">
    <w:name w:val="footer"/>
    <w:basedOn w:val="a"/>
    <w:link w:val="Char"/>
    <w:qFormat/>
    <w:rsid w:val="001757F6"/>
    <w:pPr>
      <w:tabs>
        <w:tab w:val="center" w:pos="4153"/>
        <w:tab w:val="right" w:pos="8306"/>
      </w:tabs>
      <w:snapToGrid w:val="0"/>
      <w:jc w:val="left"/>
    </w:pPr>
    <w:rPr>
      <w:sz w:val="18"/>
      <w:szCs w:val="18"/>
      <w:lang/>
    </w:rPr>
  </w:style>
  <w:style w:type="paragraph" w:styleId="a4">
    <w:name w:val="header"/>
    <w:basedOn w:val="a"/>
    <w:link w:val="Char0"/>
    <w:qFormat/>
    <w:rsid w:val="001757F6"/>
    <w:pPr>
      <w:pBdr>
        <w:bottom w:val="single" w:sz="6" w:space="1" w:color="auto"/>
      </w:pBdr>
      <w:tabs>
        <w:tab w:val="center" w:pos="4153"/>
        <w:tab w:val="right" w:pos="8306"/>
      </w:tabs>
      <w:snapToGrid w:val="0"/>
      <w:jc w:val="center"/>
    </w:pPr>
    <w:rPr>
      <w:sz w:val="18"/>
      <w:szCs w:val="18"/>
      <w:lang/>
    </w:rPr>
  </w:style>
  <w:style w:type="character" w:styleId="a5">
    <w:name w:val="Hyperlink"/>
    <w:qFormat/>
    <w:rsid w:val="001757F6"/>
    <w:rPr>
      <w:color w:val="0000FF"/>
      <w:u w:val="single"/>
    </w:rPr>
  </w:style>
  <w:style w:type="character" w:customStyle="1" w:styleId="Char0">
    <w:name w:val="页眉 Char"/>
    <w:link w:val="a4"/>
    <w:qFormat/>
    <w:rsid w:val="001757F6"/>
    <w:rPr>
      <w:kern w:val="2"/>
      <w:sz w:val="18"/>
      <w:szCs w:val="18"/>
    </w:rPr>
  </w:style>
  <w:style w:type="character" w:customStyle="1" w:styleId="2Char">
    <w:name w:val="正文文本缩进 2 Char"/>
    <w:link w:val="2"/>
    <w:qFormat/>
    <w:rsid w:val="001757F6"/>
    <w:rPr>
      <w:rFonts w:ascii="仿宋_GB2312" w:eastAsia="仿宋_GB2312"/>
      <w:color w:val="000000"/>
      <w:kern w:val="2"/>
      <w:sz w:val="32"/>
    </w:rPr>
  </w:style>
  <w:style w:type="character" w:customStyle="1" w:styleId="Char">
    <w:name w:val="页脚 Char"/>
    <w:link w:val="a3"/>
    <w:qFormat/>
    <w:rsid w:val="001757F6"/>
    <w:rPr>
      <w:kern w:val="2"/>
      <w:sz w:val="18"/>
      <w:szCs w:val="18"/>
    </w:rPr>
  </w:style>
  <w:style w:type="paragraph" w:styleId="a6">
    <w:name w:val="List Paragraph"/>
    <w:basedOn w:val="a"/>
    <w:uiPriority w:val="99"/>
    <w:unhideWhenUsed/>
    <w:qFormat/>
    <w:rsid w:val="001757F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218</Words>
  <Characters>1246</Characters>
  <Application>Microsoft Office Word</Application>
  <DocSecurity>0</DocSecurity>
  <Lines>10</Lines>
  <Paragraphs>2</Paragraphs>
  <ScaleCrop>false</ScaleCrop>
  <Company>WwW.YlmF.CoM</Company>
  <LinksUpToDate>false</LinksUpToDate>
  <CharactersWithSpaces>1462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吉首大学实验室与设备管理中心</dc:title>
  <dc:creator>雨林木风</dc:creator>
  <cp:lastModifiedBy>Windows User</cp:lastModifiedBy>
  <cp:revision>6</cp:revision>
  <cp:lastPrinted>2019-11-05T06:42:00Z</cp:lastPrinted>
  <dcterms:created xsi:type="dcterms:W3CDTF">2017-03-01T01:36:00Z</dcterms:created>
  <dcterms:modified xsi:type="dcterms:W3CDTF">2020-12-02T02:13:00Z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