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附件1</w:t>
      </w:r>
    </w:p>
    <w:p>
      <w:pPr>
        <w:jc w:val="center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信息化教学课程群数字资源项目建设中期检查结论</w:t>
      </w:r>
    </w:p>
    <w:tbl>
      <w:tblPr>
        <w:tblStyle w:val="5"/>
        <w:tblpPr w:leftFromText="180" w:rightFromText="180" w:vertAnchor="text" w:horzAnchor="page" w:tblpX="1792" w:tblpY="182"/>
        <w:tblOverlap w:val="never"/>
        <w:tblW w:w="8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"/>
        <w:gridCol w:w="3960"/>
        <w:gridCol w:w="1359"/>
        <w:gridCol w:w="1222"/>
        <w:gridCol w:w="1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5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39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  <w:t>项  目  名  称</w:t>
            </w:r>
          </w:p>
        </w:tc>
        <w:tc>
          <w:tcPr>
            <w:tcW w:w="13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  <w:t>负责人</w:t>
            </w:r>
          </w:p>
        </w:tc>
        <w:tc>
          <w:tcPr>
            <w:tcW w:w="122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  <w:t>立项时间</w:t>
            </w:r>
          </w:p>
        </w:tc>
        <w:tc>
          <w:tcPr>
            <w:tcW w:w="166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  <w:t>检查结论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5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9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语文教师教育课程群</w:t>
            </w:r>
          </w:p>
        </w:tc>
        <w:tc>
          <w:tcPr>
            <w:tcW w:w="13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张利玲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文学院</w:t>
            </w:r>
          </w:p>
        </w:tc>
        <w:tc>
          <w:tcPr>
            <w:tcW w:w="12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2015年</w:t>
            </w:r>
          </w:p>
        </w:tc>
        <w:tc>
          <w:tcPr>
            <w:tcW w:w="16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5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39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应用数学专业主干课程群</w:t>
            </w:r>
          </w:p>
        </w:tc>
        <w:tc>
          <w:tcPr>
            <w:tcW w:w="13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方东辉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数统学院</w:t>
            </w:r>
          </w:p>
        </w:tc>
        <w:tc>
          <w:tcPr>
            <w:tcW w:w="12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2015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年</w:t>
            </w:r>
          </w:p>
        </w:tc>
        <w:tc>
          <w:tcPr>
            <w:tcW w:w="16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5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39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设计艺术类专业基础必修课程群</w:t>
            </w:r>
          </w:p>
        </w:tc>
        <w:tc>
          <w:tcPr>
            <w:tcW w:w="13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周亚辉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美术学院</w:t>
            </w:r>
          </w:p>
        </w:tc>
        <w:tc>
          <w:tcPr>
            <w:tcW w:w="12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2015年</w:t>
            </w:r>
          </w:p>
        </w:tc>
        <w:tc>
          <w:tcPr>
            <w:tcW w:w="16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5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39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音乐舞蹈艺术信息化教学课程群</w:t>
            </w:r>
          </w:p>
        </w:tc>
        <w:tc>
          <w:tcPr>
            <w:tcW w:w="13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李开沛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音舞学院</w:t>
            </w:r>
          </w:p>
        </w:tc>
        <w:tc>
          <w:tcPr>
            <w:tcW w:w="12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2015年</w:t>
            </w:r>
          </w:p>
        </w:tc>
        <w:tc>
          <w:tcPr>
            <w:tcW w:w="16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5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39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基于民族地区商科平台下企业资源计划课程群</w:t>
            </w:r>
          </w:p>
        </w:tc>
        <w:tc>
          <w:tcPr>
            <w:tcW w:w="13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欧阳胜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商学院</w:t>
            </w:r>
          </w:p>
        </w:tc>
        <w:tc>
          <w:tcPr>
            <w:tcW w:w="12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2015年</w:t>
            </w:r>
          </w:p>
        </w:tc>
        <w:tc>
          <w:tcPr>
            <w:tcW w:w="16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5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39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土木工程施工仿真模拟课程群</w:t>
            </w:r>
          </w:p>
        </w:tc>
        <w:tc>
          <w:tcPr>
            <w:tcW w:w="13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龙自立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城规学院</w:t>
            </w:r>
          </w:p>
        </w:tc>
        <w:tc>
          <w:tcPr>
            <w:tcW w:w="12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2015年</w:t>
            </w:r>
          </w:p>
        </w:tc>
        <w:tc>
          <w:tcPr>
            <w:tcW w:w="16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5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39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英语教学理论与实践课程群</w:t>
            </w:r>
          </w:p>
        </w:tc>
        <w:tc>
          <w:tcPr>
            <w:tcW w:w="13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石红梅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外语学院</w:t>
            </w:r>
          </w:p>
        </w:tc>
        <w:tc>
          <w:tcPr>
            <w:tcW w:w="12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2015年</w:t>
            </w:r>
          </w:p>
        </w:tc>
        <w:tc>
          <w:tcPr>
            <w:tcW w:w="16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5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39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基于云教学平台项目化的程序设计课程群</w:t>
            </w:r>
          </w:p>
        </w:tc>
        <w:tc>
          <w:tcPr>
            <w:tcW w:w="13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郭  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软包学院</w:t>
            </w:r>
          </w:p>
        </w:tc>
        <w:tc>
          <w:tcPr>
            <w:tcW w:w="12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2015年</w:t>
            </w:r>
          </w:p>
        </w:tc>
        <w:tc>
          <w:tcPr>
            <w:tcW w:w="16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5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39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物理化学课程群数字化资源建设</w:t>
            </w:r>
          </w:p>
        </w:tc>
        <w:tc>
          <w:tcPr>
            <w:tcW w:w="13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陈  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化工学院</w:t>
            </w:r>
          </w:p>
        </w:tc>
        <w:tc>
          <w:tcPr>
            <w:tcW w:w="12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2016年</w:t>
            </w:r>
          </w:p>
        </w:tc>
        <w:tc>
          <w:tcPr>
            <w:tcW w:w="16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5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39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基于云教学平台项目化的体育人文类课程群数字资源建设</w:t>
            </w:r>
          </w:p>
        </w:tc>
        <w:tc>
          <w:tcPr>
            <w:tcW w:w="13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吴湘军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体育学院</w:t>
            </w:r>
          </w:p>
        </w:tc>
        <w:tc>
          <w:tcPr>
            <w:tcW w:w="12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2016年</w:t>
            </w:r>
          </w:p>
        </w:tc>
        <w:tc>
          <w:tcPr>
            <w:tcW w:w="16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5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39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培养面向对象思维课程群</w:t>
            </w:r>
          </w:p>
        </w:tc>
        <w:tc>
          <w:tcPr>
            <w:tcW w:w="13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覃遵跃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软件学院</w:t>
            </w:r>
          </w:p>
        </w:tc>
        <w:tc>
          <w:tcPr>
            <w:tcW w:w="12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2016年</w:t>
            </w:r>
          </w:p>
        </w:tc>
        <w:tc>
          <w:tcPr>
            <w:tcW w:w="16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5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39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电子商务专业核心课程群</w:t>
            </w:r>
          </w:p>
        </w:tc>
        <w:tc>
          <w:tcPr>
            <w:tcW w:w="13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董坚峰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旅游学院</w:t>
            </w:r>
          </w:p>
        </w:tc>
        <w:tc>
          <w:tcPr>
            <w:tcW w:w="12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2016年</w:t>
            </w:r>
          </w:p>
        </w:tc>
        <w:tc>
          <w:tcPr>
            <w:tcW w:w="16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暂缓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5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39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师范技能实训课程群数字资源建设</w:t>
            </w:r>
          </w:p>
        </w:tc>
        <w:tc>
          <w:tcPr>
            <w:tcW w:w="13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杨  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实管中心</w:t>
            </w:r>
          </w:p>
        </w:tc>
        <w:tc>
          <w:tcPr>
            <w:tcW w:w="12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2016年</w:t>
            </w:r>
          </w:p>
        </w:tc>
        <w:tc>
          <w:tcPr>
            <w:tcW w:w="16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5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39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基于移动学习平台的护理学课程群数字资源建设</w:t>
            </w:r>
          </w:p>
        </w:tc>
        <w:tc>
          <w:tcPr>
            <w:tcW w:w="13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楚  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医学院</w:t>
            </w:r>
          </w:p>
        </w:tc>
        <w:tc>
          <w:tcPr>
            <w:tcW w:w="12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2016年</w:t>
            </w:r>
          </w:p>
        </w:tc>
        <w:tc>
          <w:tcPr>
            <w:tcW w:w="16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5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39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基于大数据统计技术的统计学专业课程群建设</w:t>
            </w:r>
          </w:p>
        </w:tc>
        <w:tc>
          <w:tcPr>
            <w:tcW w:w="13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陈望学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数统学院</w:t>
            </w:r>
          </w:p>
        </w:tc>
        <w:tc>
          <w:tcPr>
            <w:tcW w:w="12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2016年</w:t>
            </w:r>
          </w:p>
        </w:tc>
        <w:tc>
          <w:tcPr>
            <w:tcW w:w="16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暂缓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exact"/>
        </w:trPr>
        <w:tc>
          <w:tcPr>
            <w:tcW w:w="5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39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大学物理实验信息化教学课程群数字资源建设</w:t>
            </w:r>
          </w:p>
        </w:tc>
        <w:tc>
          <w:tcPr>
            <w:tcW w:w="13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廖立新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物机学院</w:t>
            </w:r>
          </w:p>
        </w:tc>
        <w:tc>
          <w:tcPr>
            <w:tcW w:w="12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2016年</w:t>
            </w:r>
          </w:p>
        </w:tc>
        <w:tc>
          <w:tcPr>
            <w:tcW w:w="16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合格</w:t>
            </w:r>
          </w:p>
        </w:tc>
      </w:tr>
    </w:tbl>
    <w:p>
      <w:pPr>
        <w:rPr>
          <w:rFonts w:hint="eastAsia" w:eastAsia="宋体"/>
          <w:sz w:val="32"/>
          <w:szCs w:val="40"/>
          <w:lang w:eastAsia="zh-CN"/>
        </w:rPr>
      </w:pP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中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准圆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华隶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启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大黑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流行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dobe 仿宋 Std R">
    <w:altName w:val="仿宋"/>
    <w:panose1 w:val="02020400000000000000"/>
    <w:charset w:val="86"/>
    <w:family w:val="auto"/>
    <w:pitch w:val="default"/>
    <w:sig w:usb0="00000000" w:usb1="00000000" w:usb2="00000016" w:usb3="00000000" w:csb0="00060007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8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字体管家糖果">
    <w:panose1 w:val="00020600040101010101"/>
    <w:charset w:val="86"/>
    <w:family w:val="auto"/>
    <w:pitch w:val="default"/>
    <w:sig w:usb0="A00002BF" w:usb1="18EF7CFA" w:usb2="00000016" w:usb3="00000000" w:csb0="0004009F" w:csb1="DFD70000"/>
  </w:font>
  <w:font w:name="思源黑体">
    <w:panose1 w:val="020B0500000000090000"/>
    <w:charset w:val="86"/>
    <w:family w:val="auto"/>
    <w:pitch w:val="default"/>
    <w:sig w:usb0="20000003" w:usb1="2ADF3C10" w:usb2="00000016" w:usb3="00000000" w:csb0="60060107" w:csb1="00000000"/>
  </w:font>
  <w:font w:name="Open Sans">
    <w:panose1 w:val="020B0606030504020204"/>
    <w:charset w:val="00"/>
    <w:family w:val="auto"/>
    <w:pitch w:val="default"/>
    <w:sig w:usb0="E00002EF" w:usb1="4000205B" w:usb2="00000028" w:usb3="00000000" w:csb0="2000019F" w:csb1="0000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锐字云字库隶书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华康宋体W3">
    <w:altName w:val="宋体"/>
    <w:panose1 w:val="02020309000000000000"/>
    <w:charset w:val="86"/>
    <w:family w:val="auto"/>
    <w:pitch w:val="default"/>
    <w:sig w:usb0="00000000" w:usb1="00000000" w:usb2="00000012" w:usb3="00000000" w:csb0="00040001" w:csb1="00000000"/>
  </w:font>
  <w:font w:name="华康圆体W5">
    <w:altName w:val="宋体"/>
    <w:panose1 w:val="020F0509000000000000"/>
    <w:charset w:val="86"/>
    <w:family w:val="auto"/>
    <w:pitch w:val="default"/>
    <w:sig w:usb0="00000000" w:usb1="00000000" w:usb2="00000012" w:usb3="00000000" w:csb0="00040001" w:csb1="00000000"/>
  </w:font>
  <w:font w:name="刘德华字体叶根友仿08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SimSun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MT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mHei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angSong_GB2312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Glyphicons Halfling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5029A4"/>
    <w:rsid w:val="166841ED"/>
    <w:rsid w:val="1A802ED2"/>
    <w:rsid w:val="24675F99"/>
    <w:rsid w:val="335029A4"/>
    <w:rsid w:val="363D7A65"/>
    <w:rsid w:val="3A96088A"/>
    <w:rsid w:val="41AC36B4"/>
    <w:rsid w:val="453749FD"/>
    <w:rsid w:val="4B4B69DE"/>
    <w:rsid w:val="5A876DE2"/>
    <w:rsid w:val="6C553B1A"/>
    <w:rsid w:val="7563512A"/>
    <w:rsid w:val="7D3B26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Times New Roman" w:hAnsi="Times New Roman" w:eastAsia="黑体" w:cs="Times New Roman"/>
      <w:b/>
      <w:kern w:val="44"/>
      <w:sz w:val="44"/>
      <w:szCs w:val="20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">
    <w:name w:val="手册"/>
    <w:basedOn w:val="1"/>
    <w:qFormat/>
    <w:uiPriority w:val="0"/>
    <w:rPr>
      <w:rFonts w:asciiTheme="minorAscii" w:hAnsiTheme="minorAsci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2017-05-11T02:34:00Z</dcterms:created>
  <dc:creator>Administrator</dc:creator>
  <cp:lastModifiedBy>Administrator</cp:lastModifiedBy>
  <cp:lastPrinted>2017-07-03T03:19:48Z</cp:lastPrinted>
  <dcterms:modified xsi:type="dcterms:W3CDTF">2017-07-03T03:21:39Z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