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方正大标宋简体" w:eastAsia="方正大标宋简体" w:cs="FZDBSJW--GB1-0"/>
          <w:color w:val="FF0000"/>
          <w:w w:val="75"/>
          <w:kern w:val="0"/>
          <w:sz w:val="84"/>
          <w:szCs w:val="82"/>
        </w:rPr>
      </w:pPr>
      <w:r>
        <w:rPr>
          <w:rFonts w:hint="eastAsia" w:ascii="方正大标宋简体" w:eastAsia="方正大标宋简体" w:cs="FZDBSJW--GB1-0"/>
          <w:color w:val="FF0000"/>
          <w:w w:val="75"/>
          <w:kern w:val="0"/>
          <w:sz w:val="84"/>
          <w:szCs w:val="82"/>
        </w:rPr>
        <w:t>吉首大学实验室与设备管理中心</w:t>
      </w:r>
    </w:p>
    <w:p>
      <w:pPr>
        <w:jc w:val="center"/>
        <w:rPr>
          <w:rFonts w:hint="eastAsia" w:ascii="方正大标宋简体" w:eastAsia="方正大标宋简体" w:cs="FZDBSJW--GB1-0"/>
          <w:color w:val="FF0000"/>
          <w:w w:val="76"/>
          <w:kern w:val="0"/>
          <w:sz w:val="32"/>
          <w:szCs w:val="32"/>
        </w:rPr>
      </w:pPr>
    </w:p>
    <w:p>
      <w:pPr>
        <w:jc w:val="center"/>
        <w:rPr>
          <w:rFonts w:hint="eastAsia" w:ascii="方正大标宋简体" w:eastAsia="方正大标宋简体"/>
          <w:w w:val="76"/>
          <w:sz w:val="32"/>
          <w:szCs w:val="32"/>
        </w:rPr>
      </w:pPr>
      <w:r>
        <w:rPr>
          <w:rFonts w:hint="eastAsia" w:ascii="方正大标宋简体" w:eastAsia="方正大标宋简体"/>
          <w:sz w:val="32"/>
          <w:szCs w:val="32"/>
        </w:rPr>
        <mc:AlternateContent>
          <mc:Choice Requires="wps">
            <w:drawing>
              <wp:anchor distT="0" distB="0" distL="114300" distR="114300" simplePos="0" relativeHeight="251659264" behindDoc="0" locked="0" layoutInCell="1" allowOverlap="1">
                <wp:simplePos x="0" y="0"/>
                <wp:positionH relativeFrom="column">
                  <wp:posOffset>18415</wp:posOffset>
                </wp:positionH>
                <wp:positionV relativeFrom="paragraph">
                  <wp:posOffset>369570</wp:posOffset>
                </wp:positionV>
                <wp:extent cx="5615940" cy="0"/>
                <wp:effectExtent l="0" t="13970" r="3810" b="24130"/>
                <wp:wrapNone/>
                <wp:docPr id="2" name="直线 2"/>
                <wp:cNvGraphicFramePr/>
                <a:graphic xmlns:a="http://schemas.openxmlformats.org/drawingml/2006/main">
                  <a:graphicData uri="http://schemas.microsoft.com/office/word/2010/wordprocessingShape">
                    <wps:wsp>
                      <wps:cNvCnPr/>
                      <wps:spPr>
                        <a:xfrm>
                          <a:off x="0" y="0"/>
                          <a:ext cx="5615940" cy="0"/>
                        </a:xfrm>
                        <a:prstGeom prst="line">
                          <a:avLst/>
                        </a:prstGeom>
                        <a:ln w="28575" cap="flat" cmpd="sng">
                          <a:solidFill>
                            <a:srgbClr val="FF0000"/>
                          </a:solidFill>
                          <a:prstDash val="solid"/>
                          <a:headEnd type="none" w="med" len="med"/>
                          <a:tailEnd type="none" w="med" len="med"/>
                        </a:ln>
                      </wps:spPr>
                      <wps:bodyPr upright="1"/>
                    </wps:wsp>
                  </a:graphicData>
                </a:graphic>
              </wp:anchor>
            </w:drawing>
          </mc:Choice>
          <mc:Fallback>
            <w:pict>
              <v:line id="直线 2" o:spid="_x0000_s1026" o:spt="20" style="position:absolute;left:0pt;margin-left:1.45pt;margin-top:29.1pt;height:0pt;width:442.2pt;z-index:251659264;mso-width-relative:page;mso-height-relative:page;" filled="f" stroked="t" coordsize="21600,21600" o:gfxdata="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&#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BGUEhTUAAAABwEAAA8AAAAAAAAAAQAgAAAAIgAAAGRy&#10;cy9kb3ducmV2LnhtbFBLAQIUABQAAAAIAIdO4kCSPqqK0AEAAI4DAAAOAAAAAAAAAAEAIAAAACMB&#10;AABkcnMvZTJvRG9jLnhtbFBLBQYAAAAABgAGAFkBAABlBQAAAAA=&#10;">
                <v:fill on="f" focussize="0,0"/>
                <v:stroke weight="2.25pt" color="#FF0000" joinstyle="round"/>
                <v:imagedata o:title=""/>
                <o:lock v:ext="edit" aspectratio="f"/>
              </v:line>
            </w:pict>
          </mc:Fallback>
        </mc:AlternateContent>
      </w:r>
      <w:r>
        <w:rPr>
          <w:rFonts w:hint="eastAsia" w:ascii="方正大标宋简体" w:eastAsia="方正大标宋简体"/>
          <w:w w:val="76"/>
          <w:sz w:val="32"/>
          <w:szCs w:val="32"/>
        </w:rPr>
        <w:t>实设通[201</w:t>
      </w:r>
      <w:r>
        <w:rPr>
          <w:rFonts w:hint="eastAsia" w:ascii="方正大标宋简体" w:eastAsia="方正大标宋简体"/>
          <w:w w:val="76"/>
          <w:sz w:val="32"/>
          <w:szCs w:val="32"/>
          <w:lang w:val="en-US" w:eastAsia="zh-CN"/>
        </w:rPr>
        <w:t>9</w:t>
      </w:r>
      <w:r>
        <w:rPr>
          <w:rFonts w:hint="eastAsia" w:ascii="方正大标宋简体" w:eastAsia="方正大标宋简体"/>
          <w:w w:val="76"/>
          <w:sz w:val="32"/>
          <w:szCs w:val="32"/>
        </w:rPr>
        <w:t>]</w:t>
      </w:r>
      <w:r>
        <w:rPr>
          <w:rFonts w:hint="eastAsia" w:ascii="方正大标宋简体" w:eastAsia="方正大标宋简体"/>
          <w:w w:val="76"/>
          <w:sz w:val="32"/>
          <w:szCs w:val="32"/>
          <w:lang w:val="en-US" w:eastAsia="zh-CN"/>
        </w:rPr>
        <w:t xml:space="preserve"> 2</w:t>
      </w:r>
      <w:r>
        <w:rPr>
          <w:rFonts w:hint="eastAsia" w:ascii="方正大标宋简体" w:eastAsia="方正大标宋简体"/>
          <w:w w:val="76"/>
          <w:sz w:val="32"/>
          <w:szCs w:val="32"/>
        </w:rPr>
        <w:t>号</w:t>
      </w:r>
    </w:p>
    <w:p>
      <w:pPr>
        <w:jc w:val="center"/>
        <w:rPr>
          <w:rFonts w:hint="eastAsia" w:ascii="黑体" w:hAnsi="黑体" w:eastAsia="黑体" w:cs="黑体"/>
          <w:sz w:val="36"/>
          <w:szCs w:val="36"/>
          <w:lang w:eastAsia="zh-CN"/>
        </w:rPr>
      </w:pPr>
      <w:r>
        <w:rPr>
          <w:rFonts w:hint="eastAsia" w:ascii="黑体" w:hAnsi="黑体" w:eastAsia="黑体" w:cs="黑体"/>
          <w:sz w:val="36"/>
          <w:szCs w:val="36"/>
          <w:lang w:val="en-US" w:eastAsia="zh-CN"/>
        </w:rPr>
        <w:t>关于转发《教育部办公厅关于进一步加强高校教学实验室安全检查工作的通知》的通知</w:t>
      </w:r>
    </w:p>
    <w:p>
      <w:pP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各学院：</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为进一步加强我校教学实验室安全，确保师生安全和校园稳定，现将《关于转发《教育部办公厅关于进一步加强高校教学实验室安全检查工作的通知》的通知 》（湘教通[2019]29号）及《教育部办公厅关于进一步加强高校教学实验室安全检查工作的通知》（教高厅[2019]1号）（见附件）文件转发给你们，请各学院务必组织学习并确保传达给全体师生，根据本学院学科专业的实验室特点建立健全本学院的教学实验室安全工作标准和安全检查实施方案，并开展教学实验室安全大检查。各学院将组织学习情况、教学实验室安全工作标准、安全检查实施方案及检查情况总结经学院院长签字盖章后于3月8日前报送我单位实验室安全管理科。</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学校将于近期对照“五个严查”工作要求和《高校教学实验室安全工作检查要点（2019版）》对全校开展教学实验室安全大检查，请各学院做好迎检工作。</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联系人：彭华勇（吉首校区），朱炯波（张家界校区）。</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附件：教育部办公厅关于进一步加强高校教学实验室安全检查工作的通知</w:t>
      </w:r>
    </w:p>
    <w:p>
      <w:pPr>
        <w:keepNext w:val="0"/>
        <w:keepLines w:val="0"/>
        <w:pageBreakBefore w:val="0"/>
        <w:widowControl w:val="0"/>
        <w:kinsoku/>
        <w:wordWrap/>
        <w:overflowPunct/>
        <w:topLinePunct w:val="0"/>
        <w:autoSpaceDE/>
        <w:autoSpaceDN/>
        <w:bidi w:val="0"/>
        <w:adjustRightInd/>
        <w:snapToGrid/>
        <w:ind w:firstLine="4800" w:firstLineChars="1600"/>
        <w:textAlignment w:val="auto"/>
        <w:rPr>
          <w:rFonts w:hint="eastAsia" w:ascii="仿宋" w:hAnsi="仿宋" w:eastAsia="仿宋" w:cs="仿宋"/>
          <w:sz w:val="30"/>
          <w:szCs w:val="30"/>
          <w:lang w:val="en-US" w:eastAsia="zh-CN"/>
        </w:rPr>
      </w:pPr>
      <w:bookmarkStart w:id="0" w:name="_GoBack"/>
      <w:bookmarkEnd w:id="0"/>
      <w:r>
        <w:rPr>
          <w:rFonts w:hint="eastAsia" w:ascii="仿宋" w:hAnsi="仿宋" w:eastAsia="仿宋" w:cs="仿宋"/>
          <w:sz w:val="30"/>
          <w:szCs w:val="30"/>
          <w:lang w:val="en-US" w:eastAsia="zh-CN"/>
        </w:rPr>
        <w:drawing>
          <wp:anchor distT="0" distB="0" distL="114300" distR="114300" simplePos="0" relativeHeight="251660288" behindDoc="1" locked="0" layoutInCell="1" allowOverlap="1">
            <wp:simplePos x="0" y="0"/>
            <wp:positionH relativeFrom="column">
              <wp:posOffset>3150235</wp:posOffset>
            </wp:positionH>
            <wp:positionV relativeFrom="paragraph">
              <wp:posOffset>13335</wp:posOffset>
            </wp:positionV>
            <wp:extent cx="1591310" cy="1611630"/>
            <wp:effectExtent l="0" t="0" r="8890" b="7620"/>
            <wp:wrapNone/>
            <wp:docPr id="1" name="图片 3" descr="中心印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中心印章"/>
                    <pic:cNvPicPr>
                      <a:picLocks noChangeAspect="1"/>
                    </pic:cNvPicPr>
                  </pic:nvPicPr>
                  <pic:blipFill>
                    <a:blip r:embed="rId4"/>
                    <a:stretch>
                      <a:fillRect/>
                    </a:stretch>
                  </pic:blipFill>
                  <pic:spPr>
                    <a:xfrm>
                      <a:off x="0" y="0"/>
                      <a:ext cx="1591310" cy="1611630"/>
                    </a:xfrm>
                    <a:prstGeom prst="rect">
                      <a:avLst/>
                    </a:prstGeom>
                    <a:noFill/>
                    <a:ln w="9525">
                      <a:noFill/>
                      <a:miter/>
                    </a:ln>
                  </pic:spPr>
                </pic:pic>
              </a:graphicData>
            </a:graphic>
          </wp:anchor>
        </w:drawing>
      </w:r>
    </w:p>
    <w:p>
      <w:pPr>
        <w:keepNext w:val="0"/>
        <w:keepLines w:val="0"/>
        <w:pageBreakBefore w:val="0"/>
        <w:widowControl w:val="0"/>
        <w:kinsoku/>
        <w:wordWrap/>
        <w:overflowPunct/>
        <w:topLinePunct w:val="0"/>
        <w:autoSpaceDE/>
        <w:autoSpaceDN/>
        <w:bidi w:val="0"/>
        <w:adjustRightInd/>
        <w:snapToGrid/>
        <w:ind w:firstLine="4800" w:firstLineChars="16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实验室与设备管理中心</w:t>
      </w:r>
    </w:p>
    <w:p>
      <w:pPr>
        <w:keepNext w:val="0"/>
        <w:keepLines w:val="0"/>
        <w:pageBreakBefore w:val="0"/>
        <w:widowControl w:val="0"/>
        <w:kinsoku/>
        <w:wordWrap/>
        <w:overflowPunct/>
        <w:topLinePunct w:val="0"/>
        <w:autoSpaceDE/>
        <w:autoSpaceDN/>
        <w:bidi w:val="0"/>
        <w:adjustRightInd/>
        <w:snapToGrid/>
        <w:ind w:firstLine="5100" w:firstLineChars="1700"/>
        <w:textAlignment w:val="auto"/>
        <w:rPr>
          <w:rFonts w:hint="eastAsia" w:ascii="仿宋" w:hAnsi="仿宋" w:eastAsia="仿宋"/>
          <w:color w:val="000000"/>
          <w:sz w:val="28"/>
          <w:szCs w:val="28"/>
        </w:rPr>
      </w:pPr>
      <w:r>
        <w:rPr>
          <w:rFonts w:hint="eastAsia" w:ascii="仿宋" w:hAnsi="仿宋" w:eastAsia="仿宋" w:cs="仿宋"/>
          <w:sz w:val="30"/>
          <w:szCs w:val="30"/>
          <w:lang w:val="en-US" w:eastAsia="zh-CN"/>
        </w:rPr>
        <w:t>2019年2月25日</w:t>
      </w:r>
      <w:r>
        <w:rPr>
          <w:rFonts w:hint="eastAsia" w:ascii="仿宋" w:hAnsi="仿宋" w:eastAsia="仿宋"/>
          <w:color w:val="000000"/>
          <w:sz w:val="28"/>
          <w:szCs w:val="28"/>
        </w:rPr>
        <w:t xml:space="preserve">                                          </w:t>
      </w:r>
    </w:p>
    <w:sectPr>
      <w:pgSz w:w="11906" w:h="16838"/>
      <w:pgMar w:top="1701" w:right="1531" w:bottom="1440" w:left="1531" w:header="851" w:footer="992" w:gutter="0"/>
      <w:cols w:space="720" w:num="1"/>
      <w:docGrid w:type="lines" w:linePitch="60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_x000C_.">
    <w:altName w:val="仿宋"/>
    <w:panose1 w:val="00000000000000000000"/>
    <w:charset w:val="86"/>
    <w:family w:val="roman"/>
    <w:pitch w:val="default"/>
    <w:sig w:usb0="00000000" w:usb1="00000000" w:usb2="00000000" w:usb3="00000000" w:csb0="00040000" w:csb1="00000000"/>
  </w:font>
  <w:font w:name="方正大标宋简体">
    <w:altName w:val="宋体"/>
    <w:panose1 w:val="03000509000000000000"/>
    <w:charset w:val="86"/>
    <w:family w:val="script"/>
    <w:pitch w:val="default"/>
    <w:sig w:usb0="00000000" w:usb1="00000000" w:usb2="00000010" w:usb3="00000000" w:csb0="00040000" w:csb1="00000000"/>
  </w:font>
  <w:font w:name="FZDBSJW--GB1-0">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drawingGridHorizontalSpacing w:val="105"/>
  <w:drawingGridVerticalSpacing w:val="303"/>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378A"/>
    <w:rsid w:val="00055825"/>
    <w:rsid w:val="00173103"/>
    <w:rsid w:val="00193959"/>
    <w:rsid w:val="00194CD4"/>
    <w:rsid w:val="001B021B"/>
    <w:rsid w:val="002B34B7"/>
    <w:rsid w:val="002E2321"/>
    <w:rsid w:val="002E3CF8"/>
    <w:rsid w:val="00322489"/>
    <w:rsid w:val="00322DCB"/>
    <w:rsid w:val="003926B6"/>
    <w:rsid w:val="003C5BB1"/>
    <w:rsid w:val="003D3254"/>
    <w:rsid w:val="0042018B"/>
    <w:rsid w:val="004D68E1"/>
    <w:rsid w:val="004F6B8E"/>
    <w:rsid w:val="005467F7"/>
    <w:rsid w:val="00547572"/>
    <w:rsid w:val="00662657"/>
    <w:rsid w:val="006857C8"/>
    <w:rsid w:val="0070498C"/>
    <w:rsid w:val="0072628E"/>
    <w:rsid w:val="00750A21"/>
    <w:rsid w:val="007574B9"/>
    <w:rsid w:val="00763BC5"/>
    <w:rsid w:val="00770DFC"/>
    <w:rsid w:val="00773F26"/>
    <w:rsid w:val="007E2DD1"/>
    <w:rsid w:val="007F58B7"/>
    <w:rsid w:val="00802DBC"/>
    <w:rsid w:val="00847575"/>
    <w:rsid w:val="0094386E"/>
    <w:rsid w:val="009B3115"/>
    <w:rsid w:val="009C55AC"/>
    <w:rsid w:val="00A15F7F"/>
    <w:rsid w:val="00A2108D"/>
    <w:rsid w:val="00A44590"/>
    <w:rsid w:val="00A529EC"/>
    <w:rsid w:val="00AB255A"/>
    <w:rsid w:val="00AE3A70"/>
    <w:rsid w:val="00B46468"/>
    <w:rsid w:val="00B561B6"/>
    <w:rsid w:val="00BE5D00"/>
    <w:rsid w:val="00C2186F"/>
    <w:rsid w:val="00C26950"/>
    <w:rsid w:val="00C63975"/>
    <w:rsid w:val="00D0679D"/>
    <w:rsid w:val="00D371F2"/>
    <w:rsid w:val="00D91732"/>
    <w:rsid w:val="00D9677A"/>
    <w:rsid w:val="00DC3D60"/>
    <w:rsid w:val="00DE5AC9"/>
    <w:rsid w:val="00E53BCB"/>
    <w:rsid w:val="00E64D03"/>
    <w:rsid w:val="00EC1619"/>
    <w:rsid w:val="00EE4E5C"/>
    <w:rsid w:val="00EF353E"/>
    <w:rsid w:val="00F249C4"/>
    <w:rsid w:val="00F50A64"/>
    <w:rsid w:val="00FB4772"/>
    <w:rsid w:val="00FC3104"/>
    <w:rsid w:val="00FE0623"/>
    <w:rsid w:val="00FE0A7E"/>
    <w:rsid w:val="02824C2E"/>
    <w:rsid w:val="03EB2ED5"/>
    <w:rsid w:val="056640E5"/>
    <w:rsid w:val="0893064A"/>
    <w:rsid w:val="0E474E63"/>
    <w:rsid w:val="0E541080"/>
    <w:rsid w:val="12300A85"/>
    <w:rsid w:val="128F4FAF"/>
    <w:rsid w:val="132A2BD1"/>
    <w:rsid w:val="13F33668"/>
    <w:rsid w:val="16665D74"/>
    <w:rsid w:val="16931EE1"/>
    <w:rsid w:val="16E67819"/>
    <w:rsid w:val="1770200D"/>
    <w:rsid w:val="209F5145"/>
    <w:rsid w:val="250146F0"/>
    <w:rsid w:val="268C4530"/>
    <w:rsid w:val="270569F6"/>
    <w:rsid w:val="2BD72C73"/>
    <w:rsid w:val="2C2707F6"/>
    <w:rsid w:val="2CF9419F"/>
    <w:rsid w:val="2DBF58BA"/>
    <w:rsid w:val="2F15518A"/>
    <w:rsid w:val="34BC7836"/>
    <w:rsid w:val="35A21E6E"/>
    <w:rsid w:val="38745FCD"/>
    <w:rsid w:val="3B2C1C38"/>
    <w:rsid w:val="3B605EBB"/>
    <w:rsid w:val="3D3136B8"/>
    <w:rsid w:val="3E4711C8"/>
    <w:rsid w:val="3E636910"/>
    <w:rsid w:val="40CB6B08"/>
    <w:rsid w:val="41DD18A2"/>
    <w:rsid w:val="42CB05A4"/>
    <w:rsid w:val="42EC4D0E"/>
    <w:rsid w:val="433137CC"/>
    <w:rsid w:val="46D70C19"/>
    <w:rsid w:val="4C166DBC"/>
    <w:rsid w:val="4DBA60A5"/>
    <w:rsid w:val="53245D80"/>
    <w:rsid w:val="53C4592D"/>
    <w:rsid w:val="57DD5B63"/>
    <w:rsid w:val="5E0B5C0C"/>
    <w:rsid w:val="616A40C1"/>
    <w:rsid w:val="618427E1"/>
    <w:rsid w:val="62F055E2"/>
    <w:rsid w:val="63442AC8"/>
    <w:rsid w:val="687F2FB9"/>
    <w:rsid w:val="6AC42C7A"/>
    <w:rsid w:val="6D385F71"/>
    <w:rsid w:val="6E7A349A"/>
    <w:rsid w:val="72D134A9"/>
    <w:rsid w:val="74DC4E56"/>
    <w:rsid w:val="76FD4826"/>
    <w:rsid w:val="79EE351B"/>
    <w:rsid w:val="7A9F55AE"/>
    <w:rsid w:val="7B1E1FF2"/>
    <w:rsid w:val="7C90536B"/>
    <w:rsid w:val="7DD87F33"/>
    <w:rsid w:val="7F5B685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Indent 2"/>
    <w:basedOn w:val="1"/>
    <w:next w:val="1"/>
    <w:link w:val="10"/>
    <w:qFormat/>
    <w:uiPriority w:val="0"/>
    <w:pPr>
      <w:widowControl/>
      <w:ind w:firstLine="604"/>
    </w:pPr>
    <w:rPr>
      <w:rFonts w:ascii="仿宋_GB2312" w:eastAsia="仿宋_GB2312"/>
      <w:color w:val="000000"/>
      <w:sz w:val="32"/>
      <w:szCs w:val="20"/>
    </w:r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qFormat/>
    <w:uiPriority w:val="0"/>
    <w:rPr>
      <w:color w:val="0000FF"/>
      <w:u w:val="single"/>
    </w:rPr>
  </w:style>
  <w:style w:type="paragraph" w:customStyle="1" w:styleId="8">
    <w:name w:val="Default"/>
    <w:unhideWhenUsed/>
    <w:qFormat/>
    <w:uiPriority w:val="99"/>
    <w:pPr>
      <w:widowControl w:val="0"/>
      <w:autoSpaceDE w:val="0"/>
      <w:autoSpaceDN w:val="0"/>
      <w:adjustRightInd w:val="0"/>
      <w:spacing w:beforeLines="0" w:afterLines="0"/>
    </w:pPr>
    <w:rPr>
      <w:rFonts w:hint="eastAsia" w:ascii="仿宋_x000C_." w:hAnsi="仿宋_x000C_." w:eastAsia="仿宋_x000C_." w:cs="Times New Roman"/>
      <w:color w:val="000000"/>
      <w:sz w:val="24"/>
    </w:rPr>
  </w:style>
  <w:style w:type="character" w:customStyle="1" w:styleId="9">
    <w:name w:val="页眉 Char"/>
    <w:link w:val="4"/>
    <w:qFormat/>
    <w:uiPriority w:val="0"/>
    <w:rPr>
      <w:kern w:val="2"/>
      <w:sz w:val="18"/>
      <w:szCs w:val="18"/>
    </w:rPr>
  </w:style>
  <w:style w:type="character" w:customStyle="1" w:styleId="10">
    <w:name w:val="正文文本缩进 2 Char"/>
    <w:link w:val="2"/>
    <w:qFormat/>
    <w:uiPriority w:val="0"/>
    <w:rPr>
      <w:rFonts w:ascii="仿宋_GB2312" w:eastAsia="仿宋_GB2312"/>
      <w:color w:val="000000"/>
      <w:kern w:val="2"/>
      <w:sz w:val="32"/>
    </w:rPr>
  </w:style>
  <w:style w:type="character" w:customStyle="1" w:styleId="11">
    <w:name w:val="页脚 Char"/>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WwW.YlmF.CoM</Company>
  <Pages>2</Pages>
  <Words>115</Words>
  <Characters>659</Characters>
  <Lines>5</Lines>
  <Paragraphs>1</Paragraphs>
  <TotalTime>0</TotalTime>
  <ScaleCrop>false</ScaleCrop>
  <LinksUpToDate>false</LinksUpToDate>
  <CharactersWithSpaces>773</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2015-07-18T00:32:00Z</dcterms:created>
  <dc:creator>雨林木风</dc:creator>
  <cp:lastModifiedBy>Administrator</cp:lastModifiedBy>
  <cp:lastPrinted>2017-03-28T03:31:00Z</cp:lastPrinted>
  <dcterms:modified xsi:type="dcterms:W3CDTF">2019-02-25T08:34:04Z</dcterms:modified>
  <dc:title>吉首大学实验室与设备管理中心</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y fmtid="{D5CDD505-2E9C-101B-9397-08002B2CF9AE}" pid="3" name="KSORubyTemplateID" linkTarget="0">
    <vt:lpwstr>6</vt:lpwstr>
  </property>
</Properties>
</file>