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60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3760"/>
        <w:gridCol w:w="1677"/>
        <w:gridCol w:w="1952"/>
        <w:gridCol w:w="259"/>
      </w:tblGrid>
      <w:tr w14:paraId="234C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AB821B">
            <w:pPr>
              <w:jc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吉首大学国有资产出租出借申请表</w:t>
            </w:r>
          </w:p>
        </w:tc>
      </w:tr>
      <w:tr w14:paraId="1D3F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A89F3F">
            <w:pPr>
              <w:snapToGrid w:val="0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8"/>
                <w:szCs w:val="28"/>
                <w:bdr w:val="none" w:color="auto" w:sz="0" w:space="0"/>
                <w:lang w:val="en-US" w:eastAsia="zh-CN" w:bidi="ar"/>
              </w:rPr>
              <w:t>编号：</w:t>
            </w:r>
          </w:p>
        </w:tc>
      </w:tr>
      <w:tr w14:paraId="6017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CC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承办部门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9FDAA7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72A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申报日期</w:t>
            </w:r>
          </w:p>
        </w:tc>
        <w:tc>
          <w:tcPr>
            <w:tcW w:w="10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BCA865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3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AF0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经 办 人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2A1F07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4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0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FD1950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D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92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CC7F3E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1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资产编号或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坐落地址</w:t>
            </w:r>
          </w:p>
        </w:tc>
        <w:tc>
          <w:tcPr>
            <w:tcW w:w="10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C8CA47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B8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36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拟出租(借)数量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527836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C2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拟出租(借)期限</w:t>
            </w:r>
          </w:p>
        </w:tc>
        <w:tc>
          <w:tcPr>
            <w:tcW w:w="10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474289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FD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9F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拟出租(借)用途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D3F921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1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拟年租金</w:t>
            </w:r>
          </w:p>
        </w:tc>
        <w:tc>
          <w:tcPr>
            <w:tcW w:w="10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54CE35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9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8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使用性质</w:t>
            </w:r>
          </w:p>
        </w:tc>
        <w:tc>
          <w:tcPr>
            <w:tcW w:w="37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32E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1.出租□      2.出借□     (请在相应口中划 √ )</w:t>
            </w:r>
          </w:p>
        </w:tc>
      </w:tr>
      <w:tr w14:paraId="4F0D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C1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申请出租出借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原因</w:t>
            </w:r>
          </w:p>
        </w:tc>
        <w:tc>
          <w:tcPr>
            <w:tcW w:w="37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080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1.用途：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2.事由：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3.可行性分析报告附后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4.评估报告1.出租□ 2.出借□(请在相应□中划 √)</w:t>
            </w:r>
          </w:p>
        </w:tc>
      </w:tr>
      <w:tr w14:paraId="54B6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F4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承办部门意见</w:t>
            </w:r>
          </w:p>
        </w:tc>
        <w:tc>
          <w:tcPr>
            <w:tcW w:w="37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4F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780" w:firstLineChars="1800"/>
              <w:jc w:val="left"/>
              <w:textAlignment w:val="top"/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</w:pPr>
          </w:p>
          <w:p w14:paraId="19C7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780" w:firstLineChars="180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负责人签名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部门(公章)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   年   月    日</w:t>
            </w:r>
          </w:p>
        </w:tc>
      </w:tr>
      <w:tr w14:paraId="3536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237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党政办公室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37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3B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780" w:firstLineChars="1800"/>
              <w:jc w:val="left"/>
              <w:textAlignment w:val="top"/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负责人签名：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 部门(公章)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        年   月    日</w:t>
            </w:r>
          </w:p>
        </w:tc>
      </w:tr>
      <w:tr w14:paraId="163F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58F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教务处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37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8E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780" w:firstLineChars="1800"/>
              <w:jc w:val="left"/>
              <w:textAlignment w:val="top"/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负责人签名：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 部门(公章)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        年   月     日</w:t>
            </w:r>
          </w:p>
        </w:tc>
      </w:tr>
      <w:tr w14:paraId="13BE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3F7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资产与实验室管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理处审核意见</w:t>
            </w:r>
          </w:p>
        </w:tc>
        <w:tc>
          <w:tcPr>
            <w:tcW w:w="37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58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3780" w:firstLineChars="1800"/>
              <w:jc w:val="left"/>
              <w:textAlignment w:val="top"/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负责人签名：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 部门(公章)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        年   月     日</w:t>
            </w:r>
          </w:p>
        </w:tc>
      </w:tr>
      <w:tr w14:paraId="2229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A3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承办部门</w:t>
            </w:r>
          </w:p>
          <w:p w14:paraId="36E31F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分管校领导意见</w:t>
            </w:r>
          </w:p>
        </w:tc>
        <w:tc>
          <w:tcPr>
            <w:tcW w:w="37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6C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780" w:firstLineChars="1800"/>
              <w:jc w:val="left"/>
              <w:textAlignment w:val="top"/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  <w:p w14:paraId="4F71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780" w:firstLineChars="1800"/>
              <w:jc w:val="left"/>
              <w:textAlignment w:val="top"/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 签名：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</w:t>
            </w:r>
            <w:bookmarkStart w:id="0" w:name="_GoBack"/>
            <w:bookmarkEnd w:id="0"/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年   月    日</w:t>
            </w:r>
          </w:p>
        </w:tc>
      </w:tr>
      <w:tr w14:paraId="0721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7F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国有资产</w:t>
            </w:r>
          </w:p>
          <w:p w14:paraId="62A37E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分管校领导意见</w:t>
            </w:r>
          </w:p>
        </w:tc>
        <w:tc>
          <w:tcPr>
            <w:tcW w:w="37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F6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780" w:firstLineChars="1800"/>
              <w:jc w:val="left"/>
              <w:textAlignment w:val="top"/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  <w:p w14:paraId="1CAB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780" w:firstLineChars="1800"/>
              <w:jc w:val="left"/>
              <w:textAlignment w:val="top"/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 签名：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        年   月    日</w:t>
            </w:r>
          </w:p>
        </w:tc>
      </w:tr>
      <w:tr w14:paraId="52A2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49A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学校党委会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(校长办公会)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bdr w:val="none" w:color="auto" w:sz="0" w:space="0"/>
                <w:lang w:val="en-US" w:eastAsia="zh-CN" w:bidi="ar"/>
              </w:rPr>
              <w:t>审议情况</w:t>
            </w:r>
          </w:p>
        </w:tc>
        <w:tc>
          <w:tcPr>
            <w:tcW w:w="37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FD7665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22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C223C95">
            <w:pPr>
              <w:ind w:firstLine="630" w:firstLineChars="3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备注：1.仪器设备计量单位为台或套；房屋计量单位为平方米或间；</w:t>
            </w:r>
          </w:p>
          <w:p w14:paraId="5878A36F">
            <w:pPr>
              <w:ind w:left="1260" w:leftChars="600"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2.出租出借房产、空间等不需填写资产编号、账面原值；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3.对教室、教学设施设备进行出租出借的，需教务处审核。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4F8B80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7BE0ACBF">
      <w:pPr>
        <w:rPr>
          <w:sz w:val="21"/>
          <w:szCs w:val="21"/>
        </w:rPr>
      </w:pPr>
    </w:p>
    <w:sectPr>
      <w:pgSz w:w="11906" w:h="16838"/>
      <w:pgMar w:top="1417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D5C7346-7DD5-4227-8386-34E05F3ED06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  <w:embedRegular r:id="rId2" w:fontKey="{C1DA72D1-AD2B-408C-B27C-BDEC2D0AE0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1885716-7373-4383-BE56-3E7168415B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E74D9"/>
    <w:rsid w:val="237E74D9"/>
    <w:rsid w:val="484D4195"/>
    <w:rsid w:val="4B715435"/>
    <w:rsid w:val="52B748B5"/>
    <w:rsid w:val="6B4039E6"/>
    <w:rsid w:val="6D9E04E5"/>
    <w:rsid w:val="7B0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ascii="宋体" w:hAnsi="宋体" w:eastAsia="宋体" w:cs="宋体"/>
      <w:b/>
      <w:bCs/>
      <w:color w:val="000000"/>
      <w:sz w:val="64"/>
      <w:szCs w:val="64"/>
      <w:u w:val="none"/>
    </w:rPr>
  </w:style>
  <w:style w:type="character" w:customStyle="1" w:styleId="5">
    <w:name w:val="font61"/>
    <w:basedOn w:val="3"/>
    <w:uiPriority w:val="0"/>
    <w:rPr>
      <w:rFonts w:hint="eastAsia" w:ascii="仿宋" w:hAnsi="仿宋" w:eastAsia="仿宋" w:cs="仿宋"/>
      <w:color w:val="000000"/>
      <w:sz w:val="40"/>
      <w:szCs w:val="40"/>
      <w:u w:val="none"/>
    </w:rPr>
  </w:style>
  <w:style w:type="character" w:customStyle="1" w:styleId="6">
    <w:name w:val="font71"/>
    <w:basedOn w:val="3"/>
    <w:uiPriority w:val="0"/>
    <w:rPr>
      <w:rFonts w:ascii="宋体" w:hAnsi="宋体" w:eastAsia="宋体" w:cs="宋体"/>
      <w:color w:val="000000"/>
      <w:sz w:val="38"/>
      <w:szCs w:val="38"/>
      <w:u w:val="none"/>
    </w:rPr>
  </w:style>
  <w:style w:type="character" w:customStyle="1" w:styleId="7">
    <w:name w:val="font8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8">
    <w:name w:val="font91"/>
    <w:basedOn w:val="3"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9">
    <w:name w:val="font101"/>
    <w:basedOn w:val="3"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  <w:style w:type="character" w:customStyle="1" w:styleId="10">
    <w:name w:val="font112"/>
    <w:basedOn w:val="3"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2026-06-08T02:22:00Z</dcterms:created>
  <dc:creator>穆支娜</dc:creator>
  <cp:lastModifiedBy>穆支娜</cp:lastModifiedBy>
  <dcterms:modified xsi:type="dcterms:W3CDTF">2026-06-08T02:43:03Z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E94A4227F8934DB5926DABED9957FC22_11</vt:lpwstr>
  </property>
  <property fmtid="{D5CDD505-2E9C-101B-9397-08002B2CF9AE}" pid="4" name="KSOTemplateDocerSaveRecord">
    <vt:lpwstr>eyJoZGlkIjoiOGE0OGM0ZGIyMWU0NjNlYjUzYmU5M2YxYjI3OGEyMmMiLCJ1c2VySWQiOiI1MTY1NTExIn0=</vt:lpwstr>
  </property>
</Properties>
</file>